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4820" w:type="dxa"/>
        <w:tblLayout w:type="fixed"/>
        <w:tblLook w:val="0000" w:firstRow="0" w:lastRow="0" w:firstColumn="0" w:lastColumn="0" w:noHBand="0" w:noVBand="0"/>
      </w:tblPr>
      <w:tblGrid>
        <w:gridCol w:w="4820"/>
      </w:tblGrid>
      <w:tr w:rsidR="00C55AD2" w:rsidRPr="00CD55F9" w:rsidTr="00C55AD2">
        <w:tc>
          <w:tcPr>
            <w:tcW w:w="4820" w:type="dxa"/>
          </w:tcPr>
          <w:p w:rsidR="00C55AD2" w:rsidRPr="00CD55F9" w:rsidRDefault="00C55AD2" w:rsidP="00C55AD2"/>
          <w:p w:rsidR="00C55AD2" w:rsidRPr="00CD55F9" w:rsidRDefault="00C55AD2" w:rsidP="00C55AD2"/>
        </w:tc>
      </w:tr>
      <w:tr w:rsidR="00C55AD2" w:rsidRPr="00CD55F9" w:rsidTr="00C55AD2">
        <w:trPr>
          <w:trHeight w:val="457"/>
        </w:trPr>
        <w:tc>
          <w:tcPr>
            <w:tcW w:w="4820" w:type="dxa"/>
            <w:vAlign w:val="center"/>
          </w:tcPr>
          <w:p w:rsidR="00C55AD2" w:rsidRPr="00CD55F9" w:rsidRDefault="00C55AD2" w:rsidP="00C55AD2"/>
        </w:tc>
      </w:tr>
    </w:tbl>
    <w:p w:rsidR="00C55AD2" w:rsidRDefault="00C55AD2" w:rsidP="000A7C71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center"/>
        <w:outlineLvl w:val="1"/>
        <w:rPr>
          <w:b/>
          <w:bCs/>
        </w:rPr>
      </w:pPr>
    </w:p>
    <w:p w:rsidR="00C55AD2" w:rsidRDefault="00C55AD2" w:rsidP="000A7C71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center"/>
        <w:outlineLvl w:val="1"/>
        <w:rPr>
          <w:b/>
          <w:bCs/>
        </w:rPr>
      </w:pPr>
    </w:p>
    <w:p w:rsidR="00C55AD2" w:rsidRDefault="00C55AD2" w:rsidP="000A7C71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center"/>
        <w:outlineLvl w:val="1"/>
        <w:rPr>
          <w:b/>
          <w:bCs/>
        </w:rPr>
      </w:pPr>
    </w:p>
    <w:p w:rsidR="00C55AD2" w:rsidRDefault="00C55AD2" w:rsidP="00C55AD2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right"/>
        <w:outlineLvl w:val="1"/>
        <w:rPr>
          <w:b/>
          <w:bCs/>
        </w:rPr>
      </w:pPr>
      <w:r>
        <w:rPr>
          <w:b/>
          <w:bCs/>
        </w:rPr>
        <w:t>Приложение № 2</w:t>
      </w:r>
    </w:p>
    <w:p w:rsidR="00C55AD2" w:rsidRDefault="00C55AD2" w:rsidP="00C55AD2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right"/>
        <w:outlineLvl w:val="1"/>
        <w:rPr>
          <w:b/>
          <w:bCs/>
        </w:rPr>
      </w:pPr>
      <w:bookmarkStart w:id="0" w:name="_GoBack"/>
      <w:bookmarkEnd w:id="0"/>
    </w:p>
    <w:p w:rsidR="000A7C71" w:rsidRDefault="000A7C71" w:rsidP="000A7C71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center"/>
        <w:outlineLvl w:val="1"/>
        <w:rPr>
          <w:b/>
          <w:bCs/>
        </w:rPr>
      </w:pPr>
      <w:r>
        <w:rPr>
          <w:b/>
          <w:bCs/>
        </w:rPr>
        <w:t>ТЕХНИЧЕСКОЕ ЗАДАНИЕ</w:t>
      </w:r>
    </w:p>
    <w:p w:rsidR="000A7C71" w:rsidRPr="00E92EF4" w:rsidRDefault="000A7C71" w:rsidP="000A7C71">
      <w:pPr>
        <w:jc w:val="center"/>
        <w:rPr>
          <w:b/>
        </w:rPr>
      </w:pPr>
      <w:r w:rsidRPr="00E92EF4">
        <w:rPr>
          <w:b/>
        </w:rPr>
        <w:t xml:space="preserve">на оказание услуг по поверке (калибровке) средств измерений </w:t>
      </w:r>
    </w:p>
    <w:p w:rsidR="000A7C71" w:rsidRPr="00E92EF4" w:rsidRDefault="000A7C71" w:rsidP="000A7C71">
      <w:pPr>
        <w:jc w:val="center"/>
        <w:rPr>
          <w:b/>
        </w:rPr>
      </w:pPr>
      <w:r w:rsidRPr="00E92EF4">
        <w:rPr>
          <w:b/>
        </w:rPr>
        <w:t xml:space="preserve">и аттестации испытательного оборудования  </w:t>
      </w:r>
    </w:p>
    <w:p w:rsidR="000A7C71" w:rsidRPr="00E92EF4" w:rsidRDefault="003C4812" w:rsidP="000A7C71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center"/>
        <w:outlineLvl w:val="1"/>
        <w:rPr>
          <w:b/>
          <w:bCs/>
        </w:rPr>
      </w:pPr>
      <w:r>
        <w:rPr>
          <w:b/>
        </w:rPr>
        <w:t>Электромеханической службы</w:t>
      </w:r>
    </w:p>
    <w:p w:rsidR="000A7C71" w:rsidRDefault="000A7C71" w:rsidP="000A7C71">
      <w:pPr>
        <w:widowControl w:val="0"/>
        <w:rPr>
          <w:szCs w:val="24"/>
        </w:rPr>
      </w:pPr>
    </w:p>
    <w:p w:rsidR="000A7C71" w:rsidRDefault="000A7C71" w:rsidP="000A7C71">
      <w:pPr>
        <w:widowControl w:val="0"/>
        <w:numPr>
          <w:ilvl w:val="0"/>
          <w:numId w:val="1"/>
        </w:numPr>
        <w:jc w:val="center"/>
        <w:rPr>
          <w:b/>
          <w:szCs w:val="24"/>
        </w:rPr>
      </w:pPr>
      <w:r w:rsidRPr="00154014">
        <w:rPr>
          <w:b/>
          <w:szCs w:val="24"/>
        </w:rPr>
        <w:t>Общие положения</w:t>
      </w:r>
    </w:p>
    <w:p w:rsidR="000A7C71" w:rsidRPr="00154014" w:rsidRDefault="000A7C71" w:rsidP="003C4812">
      <w:pPr>
        <w:widowControl w:val="0"/>
        <w:numPr>
          <w:ilvl w:val="1"/>
          <w:numId w:val="1"/>
        </w:numPr>
        <w:jc w:val="both"/>
        <w:rPr>
          <w:szCs w:val="24"/>
        </w:rPr>
      </w:pPr>
      <w:proofErr w:type="gramStart"/>
      <w:r w:rsidRPr="00154014">
        <w:rPr>
          <w:szCs w:val="24"/>
        </w:rPr>
        <w:t xml:space="preserve">Предмет оказания услуг: поверка (калибровка) средств измерений (далее – СИ) и аттестация испытательного оборудования (далее – ИО) </w:t>
      </w:r>
      <w:r w:rsidR="003C4812" w:rsidRPr="003C4812">
        <w:rPr>
          <w:szCs w:val="24"/>
        </w:rPr>
        <w:t>Электромеханической службы</w:t>
      </w:r>
      <w:proofErr w:type="gramEnd"/>
    </w:p>
    <w:p w:rsidR="000A7C71" w:rsidRPr="00154014" w:rsidRDefault="000A7C71" w:rsidP="000A7C71">
      <w:pPr>
        <w:widowControl w:val="0"/>
        <w:numPr>
          <w:ilvl w:val="1"/>
          <w:numId w:val="1"/>
        </w:numPr>
        <w:jc w:val="both"/>
        <w:rPr>
          <w:szCs w:val="24"/>
        </w:rPr>
      </w:pPr>
      <w:r w:rsidRPr="00154014">
        <w:rPr>
          <w:szCs w:val="24"/>
        </w:rPr>
        <w:t xml:space="preserve">Перечень документов, на основании которых оказываются услуги: </w:t>
      </w:r>
    </w:p>
    <w:p w:rsidR="000A7C71" w:rsidRPr="00154014" w:rsidRDefault="000A7C71" w:rsidP="000A7C71">
      <w:pPr>
        <w:widowControl w:val="0"/>
        <w:jc w:val="both"/>
        <w:rPr>
          <w:szCs w:val="24"/>
        </w:rPr>
      </w:pPr>
      <w:r w:rsidRPr="00154014">
        <w:rPr>
          <w:szCs w:val="24"/>
        </w:rPr>
        <w:t xml:space="preserve">- Федеральный закон № 102-ФЗ от 26 июня 2008 "Об обеспечении единства измерений"; </w:t>
      </w:r>
    </w:p>
    <w:p w:rsidR="000A7C71" w:rsidRPr="00154014" w:rsidRDefault="000A7C71" w:rsidP="000A7C71">
      <w:pPr>
        <w:widowControl w:val="0"/>
        <w:jc w:val="both"/>
        <w:rPr>
          <w:szCs w:val="24"/>
        </w:rPr>
      </w:pPr>
      <w:r w:rsidRPr="00154014">
        <w:rPr>
          <w:szCs w:val="24"/>
        </w:rPr>
        <w:t xml:space="preserve">- Положение о метрологической службе ГУП  «Петербургский метрополитен»; </w:t>
      </w:r>
    </w:p>
    <w:p w:rsidR="000A7C71" w:rsidRPr="00154014" w:rsidRDefault="000A7C71" w:rsidP="000A7C71">
      <w:pPr>
        <w:widowControl w:val="0"/>
        <w:numPr>
          <w:ilvl w:val="1"/>
          <w:numId w:val="1"/>
        </w:numPr>
        <w:jc w:val="both"/>
        <w:rPr>
          <w:szCs w:val="24"/>
        </w:rPr>
      </w:pPr>
      <w:r w:rsidRPr="00154014">
        <w:rPr>
          <w:szCs w:val="24"/>
        </w:rPr>
        <w:t>Цель услуги:</w:t>
      </w:r>
    </w:p>
    <w:p w:rsidR="000A7C71" w:rsidRPr="00154014" w:rsidRDefault="000A7C71" w:rsidP="000A7C71">
      <w:pPr>
        <w:widowControl w:val="0"/>
        <w:jc w:val="both"/>
        <w:rPr>
          <w:szCs w:val="24"/>
        </w:rPr>
      </w:pPr>
      <w:r w:rsidRPr="00154014">
        <w:rPr>
          <w:szCs w:val="24"/>
        </w:rPr>
        <w:t xml:space="preserve">Целями данной услуги являются: </w:t>
      </w:r>
    </w:p>
    <w:p w:rsidR="000A7C71" w:rsidRPr="00154014" w:rsidRDefault="000A7C71" w:rsidP="000A7C71">
      <w:pPr>
        <w:widowControl w:val="0"/>
        <w:ind w:firstLine="0"/>
        <w:jc w:val="both"/>
        <w:rPr>
          <w:szCs w:val="24"/>
        </w:rPr>
      </w:pPr>
      <w:r w:rsidRPr="00154014">
        <w:rPr>
          <w:b/>
          <w:szCs w:val="24"/>
        </w:rPr>
        <w:t>- поверка</w:t>
      </w:r>
      <w:r w:rsidRPr="00154014">
        <w:rPr>
          <w:szCs w:val="24"/>
        </w:rPr>
        <w:t xml:space="preserve"> </w:t>
      </w:r>
      <w:r w:rsidRPr="00154014">
        <w:rPr>
          <w:b/>
          <w:szCs w:val="24"/>
        </w:rPr>
        <w:t>средств измерений</w:t>
      </w:r>
      <w:r w:rsidRPr="00154014">
        <w:rPr>
          <w:szCs w:val="24"/>
        </w:rPr>
        <w:t xml:space="preserve"> – подтверждение соответствия средств измерений метрологическим требованиям (Гл.1 ст.2 п.17 ФЗ от 26 июня 2008 г. № 102-ФЗ "Об обеспечении единства измерений")</w:t>
      </w:r>
    </w:p>
    <w:p w:rsidR="000A7C71" w:rsidRPr="00154014" w:rsidRDefault="000A7C71" w:rsidP="000A7C71">
      <w:pPr>
        <w:widowControl w:val="0"/>
        <w:ind w:firstLine="0"/>
        <w:jc w:val="both"/>
        <w:rPr>
          <w:szCs w:val="24"/>
        </w:rPr>
      </w:pPr>
      <w:r w:rsidRPr="00154014">
        <w:rPr>
          <w:szCs w:val="24"/>
        </w:rPr>
        <w:t xml:space="preserve"> - </w:t>
      </w:r>
      <w:r w:rsidRPr="00154014">
        <w:rPr>
          <w:b/>
          <w:szCs w:val="24"/>
        </w:rPr>
        <w:t xml:space="preserve">калибровка </w:t>
      </w:r>
      <w:r w:rsidRPr="00154014">
        <w:rPr>
          <w:b/>
          <w:bCs/>
          <w:szCs w:val="24"/>
        </w:rPr>
        <w:t>средств измерений</w:t>
      </w:r>
      <w:r w:rsidRPr="00154014">
        <w:rPr>
          <w:szCs w:val="24"/>
        </w:rPr>
        <w:t xml:space="preserve"> – определение действительных значений метрологических характеристик средств измерений (Гл.1 ст.2 п.10 ФЗ </w:t>
      </w:r>
      <w:r w:rsidRPr="00154014">
        <w:rPr>
          <w:bCs/>
          <w:szCs w:val="24"/>
        </w:rPr>
        <w:t>26 июня 2008</w:t>
      </w:r>
      <w:r w:rsidRPr="00154014">
        <w:rPr>
          <w:b/>
          <w:bCs/>
          <w:szCs w:val="24"/>
        </w:rPr>
        <w:t xml:space="preserve"> </w:t>
      </w:r>
      <w:r w:rsidRPr="00154014">
        <w:rPr>
          <w:szCs w:val="24"/>
        </w:rPr>
        <w:t>№ 102-ФЗ "Об обеспечении единства измерений");</w:t>
      </w:r>
    </w:p>
    <w:p w:rsidR="000A7C71" w:rsidRPr="00154014" w:rsidRDefault="000A7C71" w:rsidP="000A7C71">
      <w:pPr>
        <w:widowControl w:val="0"/>
        <w:numPr>
          <w:ilvl w:val="1"/>
          <w:numId w:val="1"/>
        </w:numPr>
        <w:jc w:val="both"/>
        <w:rPr>
          <w:szCs w:val="24"/>
        </w:rPr>
      </w:pPr>
      <w:r w:rsidRPr="00154014">
        <w:rPr>
          <w:szCs w:val="24"/>
        </w:rPr>
        <w:t>Источник финансирования: собственные средства Заказчика.</w:t>
      </w:r>
    </w:p>
    <w:p w:rsidR="000A7C71" w:rsidRPr="00154014" w:rsidRDefault="000A7C71" w:rsidP="000A7C71">
      <w:pPr>
        <w:widowControl w:val="0"/>
        <w:numPr>
          <w:ilvl w:val="1"/>
          <w:numId w:val="1"/>
        </w:numPr>
        <w:jc w:val="both"/>
        <w:rPr>
          <w:szCs w:val="24"/>
        </w:rPr>
      </w:pPr>
      <w:r w:rsidRPr="00154014">
        <w:rPr>
          <w:szCs w:val="24"/>
        </w:rPr>
        <w:t xml:space="preserve">Наименование объекта оказания услуг: </w:t>
      </w:r>
    </w:p>
    <w:p w:rsidR="000A7C71" w:rsidRPr="00154014" w:rsidRDefault="000A7C71" w:rsidP="000A7C71">
      <w:pPr>
        <w:widowControl w:val="0"/>
        <w:ind w:firstLine="0"/>
        <w:jc w:val="both"/>
        <w:rPr>
          <w:szCs w:val="24"/>
        </w:rPr>
      </w:pPr>
      <w:r w:rsidRPr="00154014">
        <w:rPr>
          <w:szCs w:val="24"/>
        </w:rPr>
        <w:t xml:space="preserve">- СИ и ИО, находящиеся в эксплуатации в </w:t>
      </w:r>
      <w:r w:rsidR="003C4812">
        <w:rPr>
          <w:szCs w:val="24"/>
        </w:rPr>
        <w:t>Электромеханической службе</w:t>
      </w:r>
    </w:p>
    <w:p w:rsidR="000A7C71" w:rsidRPr="00154014" w:rsidRDefault="000A7C71" w:rsidP="000A7C71">
      <w:pPr>
        <w:widowControl w:val="0"/>
        <w:numPr>
          <w:ilvl w:val="1"/>
          <w:numId w:val="1"/>
        </w:numPr>
        <w:jc w:val="both"/>
        <w:rPr>
          <w:szCs w:val="24"/>
        </w:rPr>
      </w:pPr>
      <w:r w:rsidRPr="00154014">
        <w:rPr>
          <w:szCs w:val="24"/>
        </w:rPr>
        <w:t>Характеристики объекта оказания услуг:</w:t>
      </w:r>
    </w:p>
    <w:p w:rsidR="000A7C71" w:rsidRPr="00154014" w:rsidRDefault="000A7C71" w:rsidP="000A7C71">
      <w:pPr>
        <w:widowControl w:val="0"/>
        <w:ind w:firstLine="0"/>
        <w:jc w:val="both"/>
        <w:rPr>
          <w:szCs w:val="24"/>
        </w:rPr>
      </w:pPr>
      <w:r w:rsidRPr="00154014">
        <w:rPr>
          <w:szCs w:val="24"/>
        </w:rPr>
        <w:t>- средство измерений - техническое средство, предназначенное для измерений;</w:t>
      </w:r>
    </w:p>
    <w:p w:rsidR="000A7C71" w:rsidRPr="00154014" w:rsidRDefault="000A7C71" w:rsidP="000A7C71">
      <w:pPr>
        <w:widowControl w:val="0"/>
        <w:ind w:firstLine="0"/>
        <w:jc w:val="both"/>
        <w:rPr>
          <w:szCs w:val="24"/>
        </w:rPr>
      </w:pPr>
      <w:r w:rsidRPr="00154014">
        <w:rPr>
          <w:szCs w:val="24"/>
        </w:rPr>
        <w:t>- испытательное оборудование - средство испытаний, представляющее собой техническое устройство для воспроизведения условий испытаний.</w:t>
      </w:r>
    </w:p>
    <w:p w:rsidR="000A7C71" w:rsidRPr="00154014" w:rsidRDefault="000A7C71" w:rsidP="000A7C71">
      <w:pPr>
        <w:widowControl w:val="0"/>
        <w:numPr>
          <w:ilvl w:val="1"/>
          <w:numId w:val="1"/>
        </w:numPr>
        <w:jc w:val="both"/>
        <w:rPr>
          <w:szCs w:val="24"/>
        </w:rPr>
      </w:pPr>
      <w:r w:rsidRPr="00154014">
        <w:rPr>
          <w:szCs w:val="24"/>
        </w:rPr>
        <w:t>Сроки оказания услуг:</w:t>
      </w:r>
    </w:p>
    <w:p w:rsidR="000A7C71" w:rsidRPr="00154014" w:rsidRDefault="000A7C71" w:rsidP="000A7C71">
      <w:pPr>
        <w:widowControl w:val="0"/>
        <w:jc w:val="both"/>
        <w:rPr>
          <w:szCs w:val="24"/>
        </w:rPr>
      </w:pPr>
      <w:r w:rsidRPr="00154014">
        <w:rPr>
          <w:szCs w:val="24"/>
        </w:rPr>
        <w:t xml:space="preserve">начало – </w:t>
      </w:r>
      <w:proofErr w:type="gramStart"/>
      <w:r w:rsidRPr="00154014">
        <w:rPr>
          <w:szCs w:val="24"/>
        </w:rPr>
        <w:t>с даты заключения</w:t>
      </w:r>
      <w:proofErr w:type="gramEnd"/>
      <w:r w:rsidRPr="00154014">
        <w:rPr>
          <w:szCs w:val="24"/>
        </w:rPr>
        <w:t xml:space="preserve"> договора;</w:t>
      </w:r>
    </w:p>
    <w:p w:rsidR="000A7C71" w:rsidRPr="00154014" w:rsidRDefault="000A7C71" w:rsidP="000A7C71">
      <w:pPr>
        <w:widowControl w:val="0"/>
        <w:jc w:val="both"/>
        <w:rPr>
          <w:szCs w:val="24"/>
        </w:rPr>
      </w:pPr>
      <w:r w:rsidRPr="00154014">
        <w:rPr>
          <w:szCs w:val="24"/>
        </w:rPr>
        <w:t>окончание – 31.12.2020 г.</w:t>
      </w:r>
    </w:p>
    <w:p w:rsidR="000A7C71" w:rsidRPr="00154014" w:rsidRDefault="000A7C71" w:rsidP="000A7C71">
      <w:pPr>
        <w:widowControl w:val="0"/>
        <w:numPr>
          <w:ilvl w:val="1"/>
          <w:numId w:val="1"/>
        </w:numPr>
        <w:jc w:val="both"/>
        <w:rPr>
          <w:szCs w:val="24"/>
        </w:rPr>
      </w:pPr>
      <w:r w:rsidRPr="00154014">
        <w:rPr>
          <w:szCs w:val="24"/>
        </w:rPr>
        <w:t>Время оказания услуг:</w:t>
      </w:r>
    </w:p>
    <w:p w:rsidR="000A7C71" w:rsidRPr="00154014" w:rsidRDefault="000A7C71" w:rsidP="000A7C71">
      <w:pPr>
        <w:widowControl w:val="0"/>
        <w:jc w:val="both"/>
        <w:rPr>
          <w:szCs w:val="24"/>
        </w:rPr>
      </w:pPr>
      <w:r w:rsidRPr="00154014">
        <w:rPr>
          <w:szCs w:val="24"/>
        </w:rPr>
        <w:t xml:space="preserve">          - с понедельника по четверг с 8-30 до 16-00</w:t>
      </w:r>
    </w:p>
    <w:p w:rsidR="000A7C71" w:rsidRPr="00154014" w:rsidRDefault="000A7C71" w:rsidP="000A7C71">
      <w:pPr>
        <w:widowControl w:val="0"/>
        <w:jc w:val="both"/>
        <w:rPr>
          <w:szCs w:val="24"/>
        </w:rPr>
      </w:pPr>
      <w:r w:rsidRPr="00154014">
        <w:rPr>
          <w:szCs w:val="24"/>
        </w:rPr>
        <w:t xml:space="preserve">          - в пятницу с 8-30 до 15-00.</w:t>
      </w:r>
    </w:p>
    <w:p w:rsidR="000A7C71" w:rsidRPr="00154014" w:rsidRDefault="000A7C71" w:rsidP="000A7C71">
      <w:pPr>
        <w:widowControl w:val="0"/>
        <w:numPr>
          <w:ilvl w:val="1"/>
          <w:numId w:val="1"/>
        </w:numPr>
        <w:jc w:val="both"/>
        <w:rPr>
          <w:szCs w:val="24"/>
        </w:rPr>
      </w:pPr>
      <w:r w:rsidRPr="00154014">
        <w:rPr>
          <w:szCs w:val="24"/>
        </w:rPr>
        <w:t xml:space="preserve"> Квалификационные требования к оказанию услуг:</w:t>
      </w:r>
    </w:p>
    <w:p w:rsidR="000A7C71" w:rsidRPr="00154014" w:rsidRDefault="000A7C71" w:rsidP="000A7C71">
      <w:pPr>
        <w:widowControl w:val="0"/>
        <w:jc w:val="both"/>
        <w:rPr>
          <w:bCs/>
          <w:iCs/>
          <w:szCs w:val="24"/>
        </w:rPr>
      </w:pPr>
      <w:r w:rsidRPr="00154014">
        <w:rPr>
          <w:bCs/>
          <w:iCs/>
          <w:szCs w:val="24"/>
        </w:rPr>
        <w:t>В соответствии с ч. 2 ст. 13 Федерального закона от 26.08.2008 №102-ФЗ «Об обеспечении единства измерений» поверку средств измерений осуществляют аккредитованные в соответствии с законодательством Российской Федерации об аккредитации в национальной системе аккредитации на проведение поверки средств измерений юридические лица и индивидуальные предприниматели.</w:t>
      </w:r>
    </w:p>
    <w:p w:rsidR="000A7C71" w:rsidRPr="00154014" w:rsidRDefault="000A7C71" w:rsidP="000A7C71">
      <w:pPr>
        <w:widowControl w:val="0"/>
        <w:tabs>
          <w:tab w:val="left" w:pos="709"/>
        </w:tabs>
        <w:jc w:val="both"/>
        <w:rPr>
          <w:bCs/>
          <w:iCs/>
          <w:szCs w:val="24"/>
        </w:rPr>
      </w:pPr>
      <w:r w:rsidRPr="00154014">
        <w:rPr>
          <w:bCs/>
          <w:iCs/>
          <w:szCs w:val="24"/>
        </w:rPr>
        <w:t xml:space="preserve">Исполнитель и соисполнители (в случае их привлечения) должны иметь на весь период оказания </w:t>
      </w:r>
      <w:proofErr w:type="gramStart"/>
      <w:r w:rsidRPr="00154014">
        <w:rPr>
          <w:bCs/>
          <w:iCs/>
          <w:szCs w:val="24"/>
        </w:rPr>
        <w:t>услуги</w:t>
      </w:r>
      <w:proofErr w:type="gramEnd"/>
      <w:r w:rsidRPr="00154014">
        <w:rPr>
          <w:bCs/>
          <w:iCs/>
          <w:szCs w:val="24"/>
        </w:rPr>
        <w:t xml:space="preserve"> действующий Аттестат аккредитации на право выполнения работ и оказания услуг по поверке (калибровке) средств измерений, выданный Федеральной службой по аккредитации и обеспечивающим в полном объеме поверку средств измерений, представленных в Ведомости объема оказания услуг по поверке (калибровке) средств измерений и аттестации испытательного оборудования. Для выполнения работ и оказания услуг по калибровке СИ допускается вместо Аттестата аккредитации, выданного Федеральной службой по аккредитации, наличие Свидетельства о регистрации в Российской системе калибровке, действующего на весь период оказания услуги </w:t>
      </w:r>
    </w:p>
    <w:p w:rsidR="000A7C71" w:rsidRPr="00154014" w:rsidRDefault="000A7C71" w:rsidP="000A7C71">
      <w:pPr>
        <w:widowControl w:val="0"/>
        <w:numPr>
          <w:ilvl w:val="1"/>
          <w:numId w:val="1"/>
        </w:numPr>
        <w:jc w:val="both"/>
        <w:rPr>
          <w:szCs w:val="24"/>
        </w:rPr>
      </w:pPr>
      <w:r w:rsidRPr="00154014">
        <w:rPr>
          <w:szCs w:val="24"/>
        </w:rPr>
        <w:t xml:space="preserve">Место оказания услуг: </w:t>
      </w:r>
    </w:p>
    <w:p w:rsidR="000A7C71" w:rsidRPr="00154014" w:rsidRDefault="000A7C71" w:rsidP="003C4812">
      <w:pPr>
        <w:widowControl w:val="0"/>
        <w:jc w:val="both"/>
        <w:rPr>
          <w:bCs/>
          <w:iCs/>
          <w:szCs w:val="24"/>
        </w:rPr>
      </w:pPr>
      <w:r w:rsidRPr="00154014">
        <w:rPr>
          <w:bCs/>
          <w:iCs/>
          <w:szCs w:val="24"/>
        </w:rPr>
        <w:lastRenderedPageBreak/>
        <w:t>По согласованию сторон услуги могут оказываться как на территории Исполнителя, так и на территории Заказчика (Приложение 1 к Техническому заданию) в зависимости от сложности, условий эксплуатации и возможностей транспортировки средств измерения и испытательного оборудования.</w:t>
      </w:r>
    </w:p>
    <w:p w:rsidR="000A7C71" w:rsidRPr="00154014" w:rsidRDefault="000A7C71" w:rsidP="000A7C71">
      <w:pPr>
        <w:widowControl w:val="0"/>
        <w:jc w:val="both"/>
        <w:rPr>
          <w:szCs w:val="24"/>
        </w:rPr>
      </w:pPr>
    </w:p>
    <w:p w:rsidR="000A7C71" w:rsidRPr="00CE4959" w:rsidRDefault="000A7C71" w:rsidP="000A7C71">
      <w:pPr>
        <w:widowControl w:val="0"/>
        <w:numPr>
          <w:ilvl w:val="0"/>
          <w:numId w:val="1"/>
        </w:numPr>
        <w:jc w:val="center"/>
        <w:rPr>
          <w:b/>
          <w:szCs w:val="24"/>
        </w:rPr>
      </w:pPr>
      <w:r w:rsidRPr="00154014">
        <w:rPr>
          <w:b/>
          <w:szCs w:val="24"/>
        </w:rPr>
        <w:t>Требования к оказанию услуг</w:t>
      </w:r>
    </w:p>
    <w:p w:rsidR="000A7C71" w:rsidRPr="00154014" w:rsidRDefault="000A7C71" w:rsidP="000A7C71">
      <w:pPr>
        <w:widowControl w:val="0"/>
        <w:numPr>
          <w:ilvl w:val="1"/>
          <w:numId w:val="1"/>
        </w:numPr>
        <w:jc w:val="both"/>
        <w:rPr>
          <w:szCs w:val="24"/>
        </w:rPr>
      </w:pPr>
      <w:r w:rsidRPr="00154014">
        <w:rPr>
          <w:szCs w:val="24"/>
        </w:rPr>
        <w:t>Описание предмета закупки:</w:t>
      </w:r>
    </w:p>
    <w:p w:rsidR="000A7C71" w:rsidRPr="00154014" w:rsidRDefault="000A7C71" w:rsidP="000A7C71">
      <w:pPr>
        <w:widowControl w:val="0"/>
        <w:jc w:val="both"/>
        <w:rPr>
          <w:szCs w:val="24"/>
        </w:rPr>
      </w:pPr>
      <w:r w:rsidRPr="00154014">
        <w:rPr>
          <w:szCs w:val="24"/>
        </w:rPr>
        <w:t xml:space="preserve">поверка (калибровка) СИ и аттестация ИО, находящиеся в эксплуатации в </w:t>
      </w:r>
      <w:r w:rsidR="00FB2870">
        <w:rPr>
          <w:szCs w:val="24"/>
        </w:rPr>
        <w:t>Электромеханической службе</w:t>
      </w:r>
      <w:r w:rsidRPr="00154014">
        <w:rPr>
          <w:szCs w:val="24"/>
        </w:rPr>
        <w:t xml:space="preserve"> в количестве </w:t>
      </w:r>
      <w:r w:rsidR="00A2253A">
        <w:rPr>
          <w:szCs w:val="24"/>
        </w:rPr>
        <w:t>1</w:t>
      </w:r>
      <w:r w:rsidR="00FB2870">
        <w:rPr>
          <w:szCs w:val="24"/>
        </w:rPr>
        <w:t>4</w:t>
      </w:r>
      <w:r w:rsidRPr="00154014">
        <w:rPr>
          <w:szCs w:val="24"/>
        </w:rPr>
        <w:t xml:space="preserve"> штук.</w:t>
      </w:r>
    </w:p>
    <w:p w:rsidR="000A7C71" w:rsidRPr="00154014" w:rsidRDefault="000A7C71" w:rsidP="000A7C71">
      <w:pPr>
        <w:widowControl w:val="0"/>
        <w:numPr>
          <w:ilvl w:val="1"/>
          <w:numId w:val="1"/>
        </w:numPr>
        <w:jc w:val="both"/>
        <w:rPr>
          <w:szCs w:val="24"/>
        </w:rPr>
      </w:pPr>
      <w:proofErr w:type="gramStart"/>
      <w:r w:rsidRPr="00154014">
        <w:rPr>
          <w:szCs w:val="24"/>
        </w:rPr>
        <w:t xml:space="preserve">Результаты поверки (калибровки) средств измерений должны быть удостоверены знаком поверки (калибровки) и (или) свидетельством о поверке (сертификатом о калибровке), и (или) записью в паспорте (формуляре) средств измерений, заверяемой подписью </w:t>
      </w:r>
      <w:proofErr w:type="spellStart"/>
      <w:r w:rsidRPr="00154014">
        <w:rPr>
          <w:szCs w:val="24"/>
        </w:rPr>
        <w:t>поверителя</w:t>
      </w:r>
      <w:proofErr w:type="spellEnd"/>
      <w:r w:rsidRPr="00154014">
        <w:rPr>
          <w:szCs w:val="24"/>
        </w:rPr>
        <w:t xml:space="preserve"> и знаком поверки (калибровки).</w:t>
      </w:r>
      <w:proofErr w:type="gramEnd"/>
      <w:r w:rsidRPr="00154014">
        <w:rPr>
          <w:szCs w:val="24"/>
        </w:rPr>
        <w:t xml:space="preserve"> Если особенности конструкции или условия эксплуатации средств измерений не позволяют нанести знак поверки (калибровки) непосредственно на средство измерений, он наносится на свидетельство о поверке (сертификат о калибровке) или в паспорт (формуляр).</w:t>
      </w:r>
    </w:p>
    <w:p w:rsidR="000A7C71" w:rsidRPr="00154014" w:rsidRDefault="000A7C71" w:rsidP="000A7C71">
      <w:pPr>
        <w:widowControl w:val="0"/>
        <w:jc w:val="both"/>
        <w:rPr>
          <w:szCs w:val="24"/>
        </w:rPr>
      </w:pPr>
      <w:r w:rsidRPr="00154014">
        <w:rPr>
          <w:szCs w:val="24"/>
        </w:rPr>
        <w:t xml:space="preserve">Результаты поверки должны быть оформлены в соответствии с «Порядком проведения поверки средств измерений, требований к знаку поверки и содержанию Свидетельства о поверке», утвержденным Приказом </w:t>
      </w:r>
      <w:proofErr w:type="spellStart"/>
      <w:r w:rsidRPr="00154014">
        <w:rPr>
          <w:szCs w:val="24"/>
        </w:rPr>
        <w:t>Минпромторга</w:t>
      </w:r>
      <w:proofErr w:type="spellEnd"/>
      <w:r w:rsidRPr="00154014">
        <w:rPr>
          <w:szCs w:val="24"/>
        </w:rPr>
        <w:t xml:space="preserve"> России № 1815 от 02.07.2015г., результаты калибровки с соблюдением требований ГОСТ ИСО/МЭК 17025-2019 «Общие требования к компетентности испытательных и калибровочных лабораторий».</w:t>
      </w:r>
    </w:p>
    <w:p w:rsidR="000A7C71" w:rsidRPr="00154014" w:rsidRDefault="000A7C71" w:rsidP="000A7C71">
      <w:pPr>
        <w:widowControl w:val="0"/>
        <w:jc w:val="both"/>
        <w:rPr>
          <w:bCs/>
          <w:iCs/>
          <w:szCs w:val="24"/>
        </w:rPr>
      </w:pPr>
      <w:r w:rsidRPr="00154014">
        <w:rPr>
          <w:bCs/>
          <w:iCs/>
          <w:szCs w:val="24"/>
        </w:rPr>
        <w:t>Для средств измерений, не включенных в Государственный реестр средств измерений, должна проводиться калибровка.</w:t>
      </w:r>
    </w:p>
    <w:p w:rsidR="000A7C71" w:rsidRPr="00154014" w:rsidRDefault="000A7C71" w:rsidP="003C4812">
      <w:pPr>
        <w:widowControl w:val="0"/>
        <w:jc w:val="both"/>
        <w:rPr>
          <w:bCs/>
          <w:iCs/>
          <w:szCs w:val="24"/>
        </w:rPr>
      </w:pPr>
      <w:r w:rsidRPr="00154014">
        <w:rPr>
          <w:szCs w:val="24"/>
        </w:rPr>
        <w:t xml:space="preserve">Аттестация </w:t>
      </w:r>
      <w:r w:rsidRPr="00154014">
        <w:rPr>
          <w:bCs/>
          <w:iCs/>
          <w:szCs w:val="24"/>
        </w:rPr>
        <w:t>испытательного оборудования</w:t>
      </w:r>
      <w:r w:rsidRPr="00154014">
        <w:rPr>
          <w:szCs w:val="24"/>
        </w:rPr>
        <w:t xml:space="preserve"> должна проводиться в соответствии с ГОСТ </w:t>
      </w:r>
      <w:proofErr w:type="gramStart"/>
      <w:r w:rsidRPr="00154014">
        <w:rPr>
          <w:szCs w:val="24"/>
        </w:rPr>
        <w:t>Р</w:t>
      </w:r>
      <w:proofErr w:type="gramEnd"/>
      <w:r w:rsidRPr="00154014">
        <w:rPr>
          <w:szCs w:val="24"/>
        </w:rPr>
        <w:t xml:space="preserve"> 8.568-2017. </w:t>
      </w:r>
      <w:r w:rsidRPr="00154014">
        <w:rPr>
          <w:bCs/>
          <w:iCs/>
          <w:szCs w:val="24"/>
        </w:rPr>
        <w:t>Результаты периодической аттестации испытательного оборудования оформляются протоколом.</w:t>
      </w:r>
    </w:p>
    <w:p w:rsidR="000A7C71" w:rsidRPr="00154014" w:rsidRDefault="000A7C71" w:rsidP="000A7C71">
      <w:pPr>
        <w:widowControl w:val="0"/>
        <w:jc w:val="both"/>
        <w:rPr>
          <w:bCs/>
          <w:iCs/>
          <w:szCs w:val="24"/>
        </w:rPr>
      </w:pPr>
      <w:r w:rsidRPr="00154014">
        <w:rPr>
          <w:bCs/>
          <w:iCs/>
          <w:szCs w:val="24"/>
        </w:rPr>
        <w:t>Если по результатам поверки (калибровки) СИ, аттестац</w:t>
      </w:r>
      <w:proofErr w:type="gramStart"/>
      <w:r w:rsidRPr="00154014">
        <w:rPr>
          <w:bCs/>
          <w:iCs/>
          <w:szCs w:val="24"/>
        </w:rPr>
        <w:t>ии ИО о</w:t>
      </w:r>
      <w:proofErr w:type="gramEnd"/>
      <w:r w:rsidRPr="00154014">
        <w:rPr>
          <w:bCs/>
          <w:iCs/>
          <w:szCs w:val="24"/>
        </w:rPr>
        <w:t>ни признаны непригодными к применению, то на них должно быть выписано Извещение о непригодности.</w:t>
      </w:r>
    </w:p>
    <w:p w:rsidR="000A7C71" w:rsidRPr="00154014" w:rsidRDefault="000A7C71" w:rsidP="000A7C71">
      <w:pPr>
        <w:widowControl w:val="0"/>
        <w:numPr>
          <w:ilvl w:val="1"/>
          <w:numId w:val="1"/>
        </w:numPr>
        <w:jc w:val="both"/>
        <w:rPr>
          <w:szCs w:val="24"/>
        </w:rPr>
      </w:pPr>
      <w:r w:rsidRPr="00154014">
        <w:rPr>
          <w:szCs w:val="24"/>
        </w:rPr>
        <w:t>Исполнитель в течение 3 (трех) рабочих дней с момента подписания Договора предоставляет Заказчику заверенную копию Аттестата аккредитации (</w:t>
      </w:r>
      <w:r w:rsidRPr="00154014">
        <w:rPr>
          <w:bCs/>
          <w:iCs/>
          <w:szCs w:val="24"/>
        </w:rPr>
        <w:t>Свидетельства о регистрации</w:t>
      </w:r>
      <w:r w:rsidRPr="00154014">
        <w:rPr>
          <w:szCs w:val="24"/>
        </w:rPr>
        <w:t xml:space="preserve">) на </w:t>
      </w:r>
      <w:r w:rsidRPr="00154014">
        <w:rPr>
          <w:bCs/>
          <w:iCs/>
          <w:szCs w:val="24"/>
        </w:rPr>
        <w:t>право выполнения работ и оказания услуг по поверке (калибровке) СИ и аттестац</w:t>
      </w:r>
      <w:proofErr w:type="gramStart"/>
      <w:r w:rsidRPr="00154014">
        <w:rPr>
          <w:bCs/>
          <w:iCs/>
          <w:szCs w:val="24"/>
        </w:rPr>
        <w:t>ии ИО</w:t>
      </w:r>
      <w:proofErr w:type="gramEnd"/>
      <w:r w:rsidRPr="00154014">
        <w:rPr>
          <w:szCs w:val="24"/>
        </w:rPr>
        <w:t>.</w:t>
      </w:r>
    </w:p>
    <w:p w:rsidR="000A7C71" w:rsidRPr="00154014" w:rsidRDefault="000A7C71" w:rsidP="000A7C71">
      <w:pPr>
        <w:widowControl w:val="0"/>
        <w:numPr>
          <w:ilvl w:val="1"/>
          <w:numId w:val="1"/>
        </w:numPr>
        <w:jc w:val="both"/>
        <w:rPr>
          <w:szCs w:val="24"/>
        </w:rPr>
      </w:pPr>
      <w:r w:rsidRPr="00154014">
        <w:rPr>
          <w:szCs w:val="24"/>
        </w:rPr>
        <w:t xml:space="preserve">При необходимости оказания услуги на территории Заказчика, вызов </w:t>
      </w:r>
      <w:proofErr w:type="spellStart"/>
      <w:r w:rsidRPr="00154014">
        <w:rPr>
          <w:szCs w:val="24"/>
        </w:rPr>
        <w:t>поверителя</w:t>
      </w:r>
      <w:proofErr w:type="spellEnd"/>
      <w:r w:rsidRPr="00154014">
        <w:rPr>
          <w:szCs w:val="24"/>
        </w:rPr>
        <w:t xml:space="preserve"> и организация допуска в эксплуатируемые сооружения Заказчика осуществляется подразделением-владельцем средств измерений Заказчика (Приложение </w:t>
      </w:r>
      <w:r w:rsidR="00E81898">
        <w:rPr>
          <w:szCs w:val="24"/>
        </w:rPr>
        <w:t>1</w:t>
      </w:r>
      <w:r w:rsidRPr="00154014">
        <w:rPr>
          <w:szCs w:val="24"/>
        </w:rPr>
        <w:t xml:space="preserve"> к Техническому заданию). </w:t>
      </w:r>
    </w:p>
    <w:p w:rsidR="000A7C71" w:rsidRPr="00154014" w:rsidRDefault="000A7C71" w:rsidP="000A7C71">
      <w:pPr>
        <w:widowControl w:val="0"/>
        <w:ind w:firstLine="0"/>
        <w:jc w:val="both"/>
        <w:rPr>
          <w:bCs/>
          <w:iCs/>
          <w:szCs w:val="24"/>
        </w:rPr>
      </w:pPr>
      <w:r w:rsidRPr="00154014">
        <w:rPr>
          <w:bCs/>
          <w:iCs/>
          <w:szCs w:val="24"/>
        </w:rPr>
        <w:t>Исполнитель при оказании услуг на территории Заказчика обязан:</w:t>
      </w:r>
    </w:p>
    <w:p w:rsidR="000A7C71" w:rsidRPr="00154014" w:rsidRDefault="000A7C71" w:rsidP="000A7C71">
      <w:pPr>
        <w:widowControl w:val="0"/>
        <w:jc w:val="both"/>
        <w:rPr>
          <w:bCs/>
          <w:iCs/>
          <w:szCs w:val="24"/>
        </w:rPr>
      </w:pPr>
      <w:r w:rsidRPr="00154014">
        <w:rPr>
          <w:bCs/>
          <w:iCs/>
          <w:szCs w:val="24"/>
        </w:rPr>
        <w:t xml:space="preserve">- соблюдать инструкцию </w:t>
      </w:r>
      <w:r w:rsidRPr="00154014">
        <w:rPr>
          <w:szCs w:val="24"/>
        </w:rPr>
        <w:t>«Инструкцию о порядке оказания услуг сторонними организациями в эксплуатируемых  сооружениях  Петербургского  метрополитена, в рамках исполнения договоров, заключенных по 223-ФЗ»,</w:t>
      </w:r>
      <w:r w:rsidRPr="00154014">
        <w:rPr>
          <w:bCs/>
          <w:iCs/>
          <w:szCs w:val="24"/>
        </w:rPr>
        <w:t xml:space="preserve"> введенную Приказом начальника метрополитена №1806 от 16.11.2018; </w:t>
      </w:r>
    </w:p>
    <w:p w:rsidR="000A7C71" w:rsidRPr="00154014" w:rsidRDefault="000A7C71" w:rsidP="000A7C71">
      <w:pPr>
        <w:widowControl w:val="0"/>
        <w:jc w:val="both"/>
        <w:rPr>
          <w:bCs/>
          <w:iCs/>
          <w:szCs w:val="24"/>
        </w:rPr>
      </w:pPr>
      <w:r w:rsidRPr="00154014">
        <w:rPr>
          <w:szCs w:val="24"/>
        </w:rPr>
        <w:t>-</w:t>
      </w:r>
      <w:r w:rsidRPr="00154014">
        <w:rPr>
          <w:bCs/>
          <w:iCs/>
          <w:szCs w:val="24"/>
        </w:rPr>
        <w:t xml:space="preserve"> соблюдать технику безопасности, обеспечивать антитеррористические и противопожарные мероприятия;</w:t>
      </w:r>
    </w:p>
    <w:p w:rsidR="000A7C71" w:rsidRPr="00154014" w:rsidRDefault="000A7C71" w:rsidP="000A7C71">
      <w:pPr>
        <w:widowControl w:val="0"/>
        <w:jc w:val="both"/>
        <w:rPr>
          <w:bCs/>
          <w:iCs/>
          <w:szCs w:val="24"/>
        </w:rPr>
      </w:pPr>
      <w:r w:rsidRPr="00154014">
        <w:rPr>
          <w:szCs w:val="24"/>
        </w:rPr>
        <w:t>-</w:t>
      </w:r>
      <w:r w:rsidRPr="00154014">
        <w:rPr>
          <w:bCs/>
          <w:iCs/>
          <w:szCs w:val="24"/>
        </w:rPr>
        <w:t xml:space="preserve"> обеспечивать сохранность имущества, материалов, оборудования, зданий и сооружений Заказчика, в период оказания услуг, а также в период устранения недостатков в оказанных услугах;</w:t>
      </w:r>
    </w:p>
    <w:p w:rsidR="000A7C71" w:rsidRPr="00154014" w:rsidRDefault="000A7C71" w:rsidP="000A7C71">
      <w:pPr>
        <w:widowControl w:val="0"/>
        <w:jc w:val="both"/>
        <w:rPr>
          <w:bCs/>
          <w:iCs/>
          <w:szCs w:val="24"/>
        </w:rPr>
      </w:pPr>
      <w:r w:rsidRPr="00154014">
        <w:rPr>
          <w:szCs w:val="24"/>
        </w:rPr>
        <w:t>-</w:t>
      </w:r>
      <w:r w:rsidRPr="00154014">
        <w:rPr>
          <w:bCs/>
          <w:iCs/>
          <w:szCs w:val="24"/>
        </w:rPr>
        <w:t xml:space="preserve"> привлекать к оказанию услуг лиц, имеющих гражданство РФ, либо имеющих официальное разрешение на работу на территории РФ. Исполнитель несет ответственность за привлечение к оказанию услуг лиц, которые в соответствии со ст. 10 Федерального закона от 09.02.2007 года № 16-ФЗ «О транспортной безопасности» не принимаются на работу, связанную с обеспечением транспортной безопасности»</w:t>
      </w:r>
    </w:p>
    <w:p w:rsidR="000A7C71" w:rsidRPr="00154014" w:rsidRDefault="000A7C71" w:rsidP="000A7C71">
      <w:pPr>
        <w:widowControl w:val="0"/>
        <w:jc w:val="both"/>
        <w:rPr>
          <w:bCs/>
          <w:iCs/>
          <w:szCs w:val="24"/>
        </w:rPr>
      </w:pPr>
      <w:r w:rsidRPr="00154014">
        <w:rPr>
          <w:szCs w:val="24"/>
        </w:rPr>
        <w:lastRenderedPageBreak/>
        <w:t>-</w:t>
      </w:r>
      <w:r w:rsidRPr="00154014">
        <w:rPr>
          <w:bCs/>
          <w:iCs/>
          <w:szCs w:val="24"/>
        </w:rPr>
        <w:t xml:space="preserve"> предоставлять заказчику сведения обо всех работающих сотрудниках на объектах, в том числе иностранных гражданах (с предоставлением заверенных копий всех разрешающих документов на каждого иностранного сотрудника) для оформления пропусков, до начала оказания услуг, а также в дальнейшем, в случае привлечения к оказанию услуг новых сотрудников.</w:t>
      </w:r>
    </w:p>
    <w:p w:rsidR="000A7C71" w:rsidRPr="00154014" w:rsidRDefault="000A7C71" w:rsidP="000A7C71">
      <w:pPr>
        <w:widowControl w:val="0"/>
        <w:jc w:val="both"/>
        <w:rPr>
          <w:bCs/>
          <w:iCs/>
          <w:szCs w:val="24"/>
        </w:rPr>
      </w:pPr>
      <w:r w:rsidRPr="00154014">
        <w:rPr>
          <w:szCs w:val="24"/>
        </w:rPr>
        <w:t>-</w:t>
      </w:r>
      <w:r w:rsidRPr="00154014">
        <w:rPr>
          <w:bCs/>
          <w:iCs/>
          <w:szCs w:val="24"/>
        </w:rPr>
        <w:t xml:space="preserve"> </w:t>
      </w:r>
      <w:proofErr w:type="gramStart"/>
      <w:r w:rsidRPr="00154014">
        <w:rPr>
          <w:szCs w:val="24"/>
        </w:rPr>
        <w:t>в</w:t>
      </w:r>
      <w:proofErr w:type="gramEnd"/>
      <w:r w:rsidRPr="00154014">
        <w:rPr>
          <w:szCs w:val="24"/>
        </w:rPr>
        <w:t xml:space="preserve"> случае необходимости, при оказании услуг использовать автономные средства для получения электроэнергии или обратиться в Службу электроснабжения для заключения договора на подключение к устройствам электроснабжения метрополитена.</w:t>
      </w:r>
    </w:p>
    <w:p w:rsidR="000A7C71" w:rsidRPr="00154014" w:rsidRDefault="000A7C71" w:rsidP="000A7C71">
      <w:pPr>
        <w:widowControl w:val="0"/>
        <w:jc w:val="both"/>
        <w:rPr>
          <w:bCs/>
          <w:iCs/>
          <w:szCs w:val="24"/>
        </w:rPr>
      </w:pPr>
      <w:proofErr w:type="gramStart"/>
      <w:r w:rsidRPr="00154014">
        <w:rPr>
          <w:szCs w:val="24"/>
        </w:rPr>
        <w:t>-</w:t>
      </w:r>
      <w:r w:rsidRPr="00154014">
        <w:rPr>
          <w:bCs/>
          <w:iCs/>
          <w:szCs w:val="24"/>
        </w:rPr>
        <w:t xml:space="preserve"> Исполнитель несет ответственность за соблюдение своими сотрудниками при оказании услуг требований закона о транспортной безопасности, правил охраны труда, правил противопожарной безопасности, электробезопасности, санитарно-эпидемиологического и природоохранного законодательства РФ и СПб, за прохождение всех необходимых инструктажей; </w:t>
      </w:r>
      <w:r w:rsidRPr="00154014">
        <w:rPr>
          <w:szCs w:val="24"/>
        </w:rPr>
        <w:t xml:space="preserve">«Инструкцию о пропускном и </w:t>
      </w:r>
      <w:proofErr w:type="spellStart"/>
      <w:r w:rsidRPr="00154014">
        <w:rPr>
          <w:szCs w:val="24"/>
        </w:rPr>
        <w:t>внутриобъектовом</w:t>
      </w:r>
      <w:proofErr w:type="spellEnd"/>
      <w:r w:rsidRPr="00154014">
        <w:rPr>
          <w:szCs w:val="24"/>
        </w:rPr>
        <w:t xml:space="preserve"> режимах на объектах ГУП «Петербургский метрополитен»,</w:t>
      </w:r>
      <w:r w:rsidRPr="00154014">
        <w:rPr>
          <w:bCs/>
          <w:iCs/>
          <w:szCs w:val="24"/>
        </w:rPr>
        <w:t xml:space="preserve"> </w:t>
      </w:r>
      <w:r w:rsidRPr="00154014">
        <w:rPr>
          <w:szCs w:val="24"/>
        </w:rPr>
        <w:t>введенную Приказом начальника метрополитена №1594 от 18.10.2018</w:t>
      </w:r>
      <w:r w:rsidRPr="00154014">
        <w:rPr>
          <w:bCs/>
          <w:iCs/>
          <w:szCs w:val="24"/>
        </w:rPr>
        <w:t>.</w:t>
      </w:r>
      <w:proofErr w:type="gramEnd"/>
    </w:p>
    <w:p w:rsidR="000A7C71" w:rsidRPr="00154014" w:rsidRDefault="000A7C71" w:rsidP="000A7C71">
      <w:pPr>
        <w:widowControl w:val="0"/>
        <w:jc w:val="both"/>
        <w:rPr>
          <w:bCs/>
          <w:iCs/>
          <w:szCs w:val="24"/>
        </w:rPr>
      </w:pPr>
      <w:r w:rsidRPr="00154014">
        <w:rPr>
          <w:szCs w:val="24"/>
        </w:rPr>
        <w:t>-</w:t>
      </w:r>
      <w:r w:rsidRPr="00154014">
        <w:rPr>
          <w:bCs/>
          <w:iCs/>
          <w:szCs w:val="24"/>
        </w:rPr>
        <w:t xml:space="preserve"> Исполнитель несет ответственность за привлечение к оказанию услуг лиц, имеющих гражданство РФ или лиц, имеющих официальное разрешение на работу на территории РФ.</w:t>
      </w:r>
    </w:p>
    <w:p w:rsidR="000A7C71" w:rsidRPr="00154014" w:rsidRDefault="000A7C71" w:rsidP="000A7C71">
      <w:pPr>
        <w:widowControl w:val="0"/>
        <w:jc w:val="both"/>
        <w:rPr>
          <w:bCs/>
          <w:iCs/>
          <w:szCs w:val="24"/>
        </w:rPr>
      </w:pPr>
      <w:r w:rsidRPr="00154014">
        <w:rPr>
          <w:szCs w:val="24"/>
        </w:rPr>
        <w:t>-</w:t>
      </w:r>
      <w:r w:rsidRPr="00154014">
        <w:rPr>
          <w:bCs/>
          <w:iCs/>
          <w:szCs w:val="24"/>
        </w:rPr>
        <w:t xml:space="preserve"> Исполнитель несет ответственность за соблюдение требований действующего законодательства РФ в области охраны окружающей среды и санитарно-эпидемиологического благополучия населения на период оказания услуг на объектах ГУП «Петербургский метрополитен» по Договору.</w:t>
      </w:r>
    </w:p>
    <w:p w:rsidR="000A7C71" w:rsidRPr="00154014" w:rsidRDefault="000A7C71" w:rsidP="000A7C71">
      <w:pPr>
        <w:widowControl w:val="0"/>
        <w:numPr>
          <w:ilvl w:val="1"/>
          <w:numId w:val="1"/>
        </w:numPr>
        <w:jc w:val="both"/>
        <w:rPr>
          <w:bCs/>
          <w:iCs/>
          <w:szCs w:val="24"/>
        </w:rPr>
      </w:pPr>
      <w:r w:rsidRPr="00154014">
        <w:rPr>
          <w:bCs/>
          <w:iCs/>
          <w:szCs w:val="24"/>
        </w:rPr>
        <w:t>Разработка Исполнителем Порядка оказания услуг не требуется.</w:t>
      </w:r>
    </w:p>
    <w:p w:rsidR="000A7C71" w:rsidRPr="00154014" w:rsidRDefault="000A7C71" w:rsidP="000A7C71">
      <w:pPr>
        <w:widowControl w:val="0"/>
        <w:numPr>
          <w:ilvl w:val="1"/>
          <w:numId w:val="1"/>
        </w:numPr>
        <w:jc w:val="both"/>
        <w:rPr>
          <w:bCs/>
          <w:iCs/>
          <w:szCs w:val="24"/>
        </w:rPr>
      </w:pPr>
      <w:r w:rsidRPr="00154014">
        <w:rPr>
          <w:szCs w:val="24"/>
        </w:rPr>
        <w:t>Услуги могут оказываться Исполнителем с привлечением соисполнителей.</w:t>
      </w:r>
    </w:p>
    <w:p w:rsidR="000A7C71" w:rsidRPr="00154014" w:rsidRDefault="000A7C71" w:rsidP="000A7C71">
      <w:pPr>
        <w:widowControl w:val="0"/>
        <w:jc w:val="both"/>
        <w:rPr>
          <w:b/>
          <w:bCs/>
          <w:szCs w:val="24"/>
        </w:rPr>
      </w:pPr>
    </w:p>
    <w:p w:rsidR="000A7C71" w:rsidRDefault="000A7C71" w:rsidP="000A7C71">
      <w:pPr>
        <w:widowControl w:val="0"/>
        <w:numPr>
          <w:ilvl w:val="0"/>
          <w:numId w:val="1"/>
        </w:numPr>
        <w:jc w:val="center"/>
        <w:rPr>
          <w:b/>
          <w:bCs/>
          <w:iCs/>
          <w:szCs w:val="24"/>
        </w:rPr>
      </w:pPr>
      <w:r w:rsidRPr="00154014">
        <w:rPr>
          <w:b/>
          <w:bCs/>
          <w:iCs/>
          <w:szCs w:val="24"/>
        </w:rPr>
        <w:t>Состав и содержание услуг</w:t>
      </w:r>
    </w:p>
    <w:p w:rsidR="000A7C71" w:rsidRPr="00154014" w:rsidRDefault="000A7C71" w:rsidP="000A7C71">
      <w:pPr>
        <w:widowControl w:val="0"/>
        <w:numPr>
          <w:ilvl w:val="1"/>
          <w:numId w:val="1"/>
        </w:numPr>
        <w:jc w:val="both"/>
        <w:rPr>
          <w:bCs/>
          <w:iCs/>
          <w:szCs w:val="24"/>
        </w:rPr>
      </w:pPr>
      <w:r w:rsidRPr="00154014">
        <w:rPr>
          <w:bCs/>
          <w:iCs/>
          <w:szCs w:val="24"/>
        </w:rPr>
        <w:t>Состав услуг: поверка (калибровка) СИ и а</w:t>
      </w:r>
      <w:r>
        <w:rPr>
          <w:bCs/>
          <w:iCs/>
          <w:szCs w:val="24"/>
        </w:rPr>
        <w:t xml:space="preserve">ттестация ИО </w:t>
      </w:r>
      <w:r w:rsidR="003C4812">
        <w:rPr>
          <w:bCs/>
          <w:iCs/>
          <w:szCs w:val="24"/>
        </w:rPr>
        <w:t>Электромеханической службы</w:t>
      </w:r>
      <w:r w:rsidRPr="00154014">
        <w:rPr>
          <w:bCs/>
          <w:iCs/>
          <w:szCs w:val="24"/>
        </w:rPr>
        <w:t xml:space="preserve">. Объем работ представлен в Приложении </w:t>
      </w:r>
      <w:r w:rsidR="00E81898">
        <w:rPr>
          <w:bCs/>
          <w:iCs/>
          <w:szCs w:val="24"/>
        </w:rPr>
        <w:t>1</w:t>
      </w:r>
      <w:r w:rsidRPr="00154014">
        <w:rPr>
          <w:bCs/>
          <w:iCs/>
          <w:szCs w:val="24"/>
        </w:rPr>
        <w:t>.</w:t>
      </w:r>
    </w:p>
    <w:p w:rsidR="000A7C71" w:rsidRPr="00154014" w:rsidRDefault="000A7C71" w:rsidP="000A7C71">
      <w:pPr>
        <w:widowControl w:val="0"/>
        <w:jc w:val="both"/>
        <w:rPr>
          <w:bCs/>
          <w:iCs/>
          <w:szCs w:val="24"/>
        </w:rPr>
      </w:pPr>
    </w:p>
    <w:p w:rsidR="000A7C71" w:rsidRPr="00154014" w:rsidRDefault="000A7C71" w:rsidP="000A7C71">
      <w:pPr>
        <w:widowControl w:val="0"/>
        <w:numPr>
          <w:ilvl w:val="0"/>
          <w:numId w:val="1"/>
        </w:numPr>
        <w:jc w:val="center"/>
        <w:rPr>
          <w:bCs/>
          <w:iCs/>
          <w:szCs w:val="24"/>
        </w:rPr>
      </w:pPr>
      <w:r w:rsidRPr="00154014">
        <w:rPr>
          <w:b/>
          <w:szCs w:val="24"/>
        </w:rPr>
        <w:t>Порядок контроля и приемки</w:t>
      </w:r>
    </w:p>
    <w:p w:rsidR="000A7C71" w:rsidRPr="00154014" w:rsidRDefault="000A7C71" w:rsidP="000A7C71">
      <w:pPr>
        <w:widowControl w:val="0"/>
        <w:numPr>
          <w:ilvl w:val="1"/>
          <w:numId w:val="1"/>
        </w:numPr>
        <w:jc w:val="both"/>
        <w:rPr>
          <w:szCs w:val="24"/>
        </w:rPr>
      </w:pPr>
      <w:r w:rsidRPr="00154014">
        <w:rPr>
          <w:szCs w:val="24"/>
        </w:rPr>
        <w:t>Порядок сдачи СИ на поверку:</w:t>
      </w:r>
    </w:p>
    <w:p w:rsidR="000A7C71" w:rsidRPr="00154014" w:rsidRDefault="000A7C71" w:rsidP="000A7C71">
      <w:pPr>
        <w:widowControl w:val="0"/>
        <w:jc w:val="both"/>
        <w:rPr>
          <w:szCs w:val="24"/>
        </w:rPr>
      </w:pPr>
      <w:r w:rsidRPr="00154014">
        <w:rPr>
          <w:szCs w:val="24"/>
        </w:rPr>
        <w:t>Средства измерений на поверку (калибровку), испытательное оборудование на аттестацию должны быть представлены Исполнителю представителями подразделения-владельца средств измерений Заказчика не позднее даты поверки (калибровки, аттестации), указанной в предыдущем Свидетельстве о поверке (Сертификате о калибровке, протоколе об аттестации испытательного оборудования).</w:t>
      </w:r>
    </w:p>
    <w:p w:rsidR="000A7C71" w:rsidRPr="00154014" w:rsidRDefault="000A7C71" w:rsidP="000A7C71">
      <w:pPr>
        <w:widowControl w:val="0"/>
        <w:jc w:val="both"/>
        <w:rPr>
          <w:szCs w:val="24"/>
        </w:rPr>
      </w:pPr>
      <w:r w:rsidRPr="00154014">
        <w:rPr>
          <w:szCs w:val="24"/>
        </w:rPr>
        <w:t xml:space="preserve">Транспортировку средств измерений к месту проведения поверки средств измерений и после получения средств измерений из поверки осуществляет представитель подразделения-владельца средств измерений Заказчика, если Исполнитель находится в пределах Санкт-Петербурга. </w:t>
      </w:r>
    </w:p>
    <w:p w:rsidR="000A7C71" w:rsidRPr="00154014" w:rsidRDefault="000A7C71" w:rsidP="000A7C71">
      <w:pPr>
        <w:widowControl w:val="0"/>
        <w:jc w:val="both"/>
        <w:rPr>
          <w:szCs w:val="24"/>
        </w:rPr>
      </w:pPr>
      <w:r w:rsidRPr="00154014">
        <w:rPr>
          <w:szCs w:val="24"/>
        </w:rPr>
        <w:t xml:space="preserve">Транспортировку средств измерений к месту проведения поверки средств измерений и после поверки к месту </w:t>
      </w:r>
      <w:proofErr w:type="gramStart"/>
      <w:r w:rsidRPr="00154014">
        <w:rPr>
          <w:szCs w:val="24"/>
        </w:rPr>
        <w:t>расположения подразделения-владельца средств измерений Заказчика</w:t>
      </w:r>
      <w:proofErr w:type="gramEnd"/>
      <w:r w:rsidRPr="00154014">
        <w:rPr>
          <w:szCs w:val="24"/>
        </w:rPr>
        <w:t xml:space="preserve"> осуществляет Исполнитель, если место проведения поверки средств измерений находится за пределами Санкт-Петербурга. Исполнитель, в этом случае, организует единый пункт приема средств измерений на поверку (калибровку) и выдачи средств измерений после поверки (калибровки) в пределах Санкт-Петербурга.</w:t>
      </w:r>
    </w:p>
    <w:p w:rsidR="000A7C71" w:rsidRPr="00154014" w:rsidRDefault="000A7C71" w:rsidP="000A7C71">
      <w:pPr>
        <w:widowControl w:val="0"/>
        <w:jc w:val="both"/>
        <w:rPr>
          <w:szCs w:val="24"/>
        </w:rPr>
      </w:pPr>
      <w:r w:rsidRPr="00154014">
        <w:rPr>
          <w:szCs w:val="24"/>
        </w:rPr>
        <w:t>При привлечении к оказанию услуги Соисполнителей, Исполнитель организует единый пункт приема средств измерений на поверку (калибровку) и выдачи средств измерений после поверки (калибровки) на своей территории в пределах Санкт-Петербурга.</w:t>
      </w:r>
    </w:p>
    <w:p w:rsidR="000A7C71" w:rsidRPr="00154014" w:rsidRDefault="000A7C71" w:rsidP="000A7C71">
      <w:pPr>
        <w:widowControl w:val="0"/>
        <w:jc w:val="both"/>
        <w:rPr>
          <w:szCs w:val="24"/>
        </w:rPr>
      </w:pPr>
      <w:r w:rsidRPr="00154014">
        <w:rPr>
          <w:szCs w:val="24"/>
        </w:rPr>
        <w:t xml:space="preserve">Поверка (калибровка) средств измерений, аттестация испытательного оборудования с учетом времени транспортировки не должна превышать 20 рабочих дней, за исключением средств измерений, время на поверку которых, в соответствии с методикой поверки превышает, этот срок. </w:t>
      </w:r>
    </w:p>
    <w:p w:rsidR="000A7C71" w:rsidRPr="00154014" w:rsidRDefault="000A7C71" w:rsidP="000A7C71">
      <w:pPr>
        <w:widowControl w:val="0"/>
        <w:jc w:val="both"/>
        <w:rPr>
          <w:szCs w:val="24"/>
        </w:rPr>
      </w:pPr>
      <w:r w:rsidRPr="00154014">
        <w:rPr>
          <w:szCs w:val="24"/>
        </w:rPr>
        <w:t>В период нахождения средств измерений в поверке (калибровке), испытательного оборудования на аттестации Исполнитель несет за них материальную ответственность.</w:t>
      </w:r>
    </w:p>
    <w:p w:rsidR="000A7C71" w:rsidRPr="00154014" w:rsidRDefault="000A7C71" w:rsidP="000A7C71">
      <w:pPr>
        <w:widowControl w:val="0"/>
        <w:jc w:val="both"/>
        <w:rPr>
          <w:szCs w:val="24"/>
        </w:rPr>
      </w:pPr>
      <w:r w:rsidRPr="00154014">
        <w:rPr>
          <w:szCs w:val="24"/>
        </w:rPr>
        <w:lastRenderedPageBreak/>
        <w:t xml:space="preserve">При приеме средств измерений на поверку (калибровку), испытательного оборудования на аттестацию Исполнитель выдает представителю подразделения-владельца средств измерений Заказчика Акт сдачи-приемки средств измерений или иной документ, подтверждающий факт передачи средств измерений и испытательного оборудования от Заказчика к Исполнителю (в том случае, когда поверка проводится не на территории Заказчика). </w:t>
      </w:r>
    </w:p>
    <w:p w:rsidR="000A7C71" w:rsidRPr="00154014" w:rsidRDefault="000A7C71" w:rsidP="000A7C71">
      <w:pPr>
        <w:widowControl w:val="0"/>
        <w:jc w:val="both"/>
        <w:rPr>
          <w:bCs/>
          <w:iCs/>
          <w:szCs w:val="24"/>
        </w:rPr>
      </w:pPr>
    </w:p>
    <w:p w:rsidR="000A7C71" w:rsidRPr="00154014" w:rsidRDefault="000A7C71" w:rsidP="000A7C71">
      <w:pPr>
        <w:widowControl w:val="0"/>
        <w:numPr>
          <w:ilvl w:val="1"/>
          <w:numId w:val="1"/>
        </w:numPr>
        <w:jc w:val="both"/>
        <w:rPr>
          <w:b/>
          <w:i/>
          <w:szCs w:val="24"/>
        </w:rPr>
      </w:pPr>
      <w:r w:rsidRPr="00154014">
        <w:rPr>
          <w:szCs w:val="24"/>
        </w:rPr>
        <w:t>Порядок приемки СИ после поверки:</w:t>
      </w:r>
    </w:p>
    <w:p w:rsidR="000A7C71" w:rsidRPr="00154014" w:rsidRDefault="000A7C71" w:rsidP="000A7C71">
      <w:pPr>
        <w:widowControl w:val="0"/>
        <w:jc w:val="both"/>
        <w:rPr>
          <w:szCs w:val="24"/>
        </w:rPr>
      </w:pPr>
      <w:r w:rsidRPr="00154014">
        <w:rPr>
          <w:szCs w:val="24"/>
        </w:rPr>
        <w:t>После выполнения поверки (калибровки) СИ Исполнитель извещает об этом подразделение-владельца средств измерений Заказчика. Порядок извещения согласовывается Исполнителем с Заказчиком после подписания Договора в течени</w:t>
      </w:r>
      <w:proofErr w:type="gramStart"/>
      <w:r w:rsidRPr="00154014">
        <w:rPr>
          <w:szCs w:val="24"/>
        </w:rPr>
        <w:t>и</w:t>
      </w:r>
      <w:proofErr w:type="gramEnd"/>
      <w:r w:rsidRPr="00154014">
        <w:rPr>
          <w:szCs w:val="24"/>
        </w:rPr>
        <w:t xml:space="preserve"> 5 рабочих дней. </w:t>
      </w:r>
    </w:p>
    <w:p w:rsidR="000A7C71" w:rsidRPr="00154014" w:rsidRDefault="000A7C71" w:rsidP="000A7C71">
      <w:pPr>
        <w:widowControl w:val="0"/>
        <w:jc w:val="both"/>
        <w:rPr>
          <w:szCs w:val="24"/>
        </w:rPr>
      </w:pPr>
      <w:r w:rsidRPr="00154014">
        <w:rPr>
          <w:szCs w:val="24"/>
        </w:rPr>
        <w:t>Подразделения-владельцы средств измерений Заказчика обязаны в течени</w:t>
      </w:r>
      <w:proofErr w:type="gramStart"/>
      <w:r w:rsidRPr="00154014">
        <w:rPr>
          <w:szCs w:val="24"/>
        </w:rPr>
        <w:t>и</w:t>
      </w:r>
      <w:proofErr w:type="gramEnd"/>
      <w:r w:rsidRPr="00154014">
        <w:rPr>
          <w:szCs w:val="24"/>
        </w:rPr>
        <w:t xml:space="preserve"> 10 рабочих дней, после получения извещения, получить сданные средства измерений.</w:t>
      </w:r>
    </w:p>
    <w:p w:rsidR="000A7C71" w:rsidRPr="00154014" w:rsidRDefault="000A7C71" w:rsidP="000A7C71">
      <w:pPr>
        <w:widowControl w:val="0"/>
        <w:jc w:val="both"/>
        <w:rPr>
          <w:szCs w:val="24"/>
        </w:rPr>
      </w:pPr>
      <w:r w:rsidRPr="00154014">
        <w:rPr>
          <w:szCs w:val="24"/>
        </w:rPr>
        <w:t xml:space="preserve"> Для получения сданных в поверку (калибровку) средств измерений представитель подразделения-владельца средств измерений Заказчика предъявляет документ, выданный ему при сдаче средств измерений в поверку, доверенность на получение средств измерений после поверки (калибровки), оформленную на его имя, и паспорт. </w:t>
      </w:r>
      <w:bookmarkStart w:id="1" w:name="_Ref480547269"/>
      <w:r w:rsidRPr="00154014">
        <w:rPr>
          <w:szCs w:val="24"/>
        </w:rPr>
        <w:t xml:space="preserve">Получение средств измерений Заказчиком оформляется подписанием </w:t>
      </w:r>
      <w:bookmarkEnd w:id="1"/>
      <w:r w:rsidRPr="00154014">
        <w:rPr>
          <w:szCs w:val="24"/>
        </w:rPr>
        <w:t xml:space="preserve">Акта сдачи-приемки (в том случае, когда поверка проводится не на территории Заказчика). </w:t>
      </w:r>
    </w:p>
    <w:p w:rsidR="000A7C71" w:rsidRPr="00154014" w:rsidRDefault="000A7C71" w:rsidP="000A7C71">
      <w:pPr>
        <w:widowControl w:val="0"/>
        <w:jc w:val="both"/>
        <w:rPr>
          <w:szCs w:val="24"/>
        </w:rPr>
      </w:pPr>
      <w:proofErr w:type="gramStart"/>
      <w:r w:rsidRPr="00154014">
        <w:rPr>
          <w:szCs w:val="24"/>
        </w:rPr>
        <w:t xml:space="preserve">При этом Исполнитель передает представителю подразделения-владельца средств измерений и испытательного оборудования Заказчика Акт об оказанных услугах в двух экземплярах </w:t>
      </w:r>
      <w:r w:rsidRPr="00154014">
        <w:rPr>
          <w:bCs/>
          <w:szCs w:val="24"/>
        </w:rPr>
        <w:t xml:space="preserve">с фактической датой получения </w:t>
      </w:r>
      <w:r w:rsidRPr="00154014">
        <w:rPr>
          <w:szCs w:val="24"/>
        </w:rPr>
        <w:t>средств измерений, счет, счет-фактуру (при необходимости)</w:t>
      </w:r>
      <w:r w:rsidRPr="00154014">
        <w:rPr>
          <w:bCs/>
          <w:szCs w:val="24"/>
        </w:rPr>
        <w:t xml:space="preserve">, </w:t>
      </w:r>
      <w:r w:rsidRPr="00154014">
        <w:rPr>
          <w:szCs w:val="24"/>
        </w:rPr>
        <w:t xml:space="preserve">и Свидетельство о поверке (Сертификат о калибровке), если на само средство измерения не поставлен знак поверки (оттиск, наклейка или иным способом изготовленное условное изображение) или Извещение о непригодности. </w:t>
      </w:r>
      <w:proofErr w:type="gramEnd"/>
    </w:p>
    <w:p w:rsidR="000A7C71" w:rsidRPr="00154014" w:rsidRDefault="000A7C71" w:rsidP="000A7C71">
      <w:pPr>
        <w:widowControl w:val="0"/>
        <w:jc w:val="both"/>
        <w:rPr>
          <w:szCs w:val="24"/>
        </w:rPr>
      </w:pPr>
      <w:r w:rsidRPr="00154014">
        <w:rPr>
          <w:szCs w:val="24"/>
        </w:rPr>
        <w:t>Руководитель подразделения-владельца средств измерений и испытательного оборудования Заказчика в течени</w:t>
      </w:r>
      <w:proofErr w:type="gramStart"/>
      <w:r w:rsidRPr="00154014">
        <w:rPr>
          <w:szCs w:val="24"/>
        </w:rPr>
        <w:t>и</w:t>
      </w:r>
      <w:proofErr w:type="gramEnd"/>
      <w:r w:rsidRPr="00154014">
        <w:rPr>
          <w:szCs w:val="24"/>
        </w:rPr>
        <w:t xml:space="preserve"> пяти рабочих дней обязан подписать Акт об оказанных услугах и один экземпляр отправить Исполнителю, либо направить Исполнителю мотивированный отказ от приемки услуг. В случае мотивированного отказа от приемки услуг, оформляется Акт о несоответствии оказанной услуги (далее Акт) требованиям Договора и/или Технического задания. Недостатки, обозначенные в Акте, устраняются силами и за счет Исполнителя в течени</w:t>
      </w:r>
      <w:proofErr w:type="gramStart"/>
      <w:r w:rsidRPr="00154014">
        <w:rPr>
          <w:szCs w:val="24"/>
        </w:rPr>
        <w:t>и</w:t>
      </w:r>
      <w:proofErr w:type="gramEnd"/>
      <w:r w:rsidRPr="00154014">
        <w:rPr>
          <w:szCs w:val="24"/>
        </w:rPr>
        <w:t xml:space="preserve"> 5 рабочих дней. </w:t>
      </w:r>
    </w:p>
    <w:p w:rsidR="000A7C71" w:rsidRPr="00154014" w:rsidRDefault="000A7C71" w:rsidP="000A7C71">
      <w:pPr>
        <w:widowControl w:val="0"/>
        <w:jc w:val="both"/>
        <w:rPr>
          <w:i/>
          <w:szCs w:val="24"/>
        </w:rPr>
      </w:pPr>
      <w:r w:rsidRPr="00154014">
        <w:rPr>
          <w:szCs w:val="24"/>
        </w:rPr>
        <w:t xml:space="preserve">Качество оказываемых услуг должно соответствовать требованиям нормативно-технической документации, регламентирующей проведение поверки (калибровки), аттестацию испытательного оборудования, а также требованиям Договора и/или Технического задания. </w:t>
      </w:r>
    </w:p>
    <w:p w:rsidR="000A7C71" w:rsidRDefault="000A7C71" w:rsidP="000A7C71">
      <w:pPr>
        <w:widowControl w:val="0"/>
        <w:jc w:val="both"/>
        <w:rPr>
          <w:szCs w:val="24"/>
        </w:rPr>
      </w:pPr>
      <w:r w:rsidRPr="00154014">
        <w:rPr>
          <w:szCs w:val="24"/>
        </w:rPr>
        <w:t>В случае выявления Заказчиком несоответствия сведений об объемах, содержании и стоимости услуг, отраженных в документах, фактически оказанным услугам и их стоимости, Заказчик уведомляет об этом Исполнителя и не подписывает документы до внесения Исполнителем в них соответствующих изменений.</w:t>
      </w:r>
    </w:p>
    <w:p w:rsidR="000A7C71" w:rsidRPr="00154014" w:rsidRDefault="000A7C71" w:rsidP="000A7C71">
      <w:pPr>
        <w:widowControl w:val="0"/>
        <w:jc w:val="both"/>
        <w:rPr>
          <w:szCs w:val="24"/>
        </w:rPr>
      </w:pPr>
    </w:p>
    <w:p w:rsidR="000A7C71" w:rsidRDefault="000A7C71" w:rsidP="000A7C71">
      <w:pPr>
        <w:widowControl w:val="0"/>
        <w:numPr>
          <w:ilvl w:val="0"/>
          <w:numId w:val="1"/>
        </w:numPr>
        <w:jc w:val="center"/>
        <w:rPr>
          <w:b/>
          <w:szCs w:val="24"/>
        </w:rPr>
      </w:pPr>
      <w:r w:rsidRPr="00154014">
        <w:rPr>
          <w:b/>
          <w:szCs w:val="24"/>
        </w:rPr>
        <w:t>Состав документации</w:t>
      </w:r>
    </w:p>
    <w:p w:rsidR="000A7C71" w:rsidRPr="00154014" w:rsidRDefault="000A7C71" w:rsidP="000A7C71">
      <w:pPr>
        <w:widowControl w:val="0"/>
        <w:numPr>
          <w:ilvl w:val="1"/>
          <w:numId w:val="1"/>
        </w:numPr>
        <w:jc w:val="both"/>
        <w:rPr>
          <w:szCs w:val="24"/>
        </w:rPr>
      </w:pPr>
      <w:r w:rsidRPr="00154014">
        <w:rPr>
          <w:szCs w:val="24"/>
        </w:rPr>
        <w:t>При передаче СИ после поверки Исполнитель обязуется передать в обязательном порядке представителю подразделения-владельца СИ Заказчика следующую документацию:</w:t>
      </w:r>
    </w:p>
    <w:p w:rsidR="000A7C71" w:rsidRPr="00154014" w:rsidRDefault="000A7C71" w:rsidP="000A7C71">
      <w:pPr>
        <w:widowControl w:val="0"/>
        <w:numPr>
          <w:ilvl w:val="3"/>
          <w:numId w:val="2"/>
        </w:numPr>
        <w:ind w:left="0" w:firstLine="709"/>
        <w:jc w:val="both"/>
        <w:rPr>
          <w:szCs w:val="24"/>
        </w:rPr>
      </w:pPr>
      <w:r w:rsidRPr="00154014">
        <w:rPr>
          <w:szCs w:val="24"/>
        </w:rPr>
        <w:t>Акт сдачи-приемки средств измерений;</w:t>
      </w:r>
    </w:p>
    <w:p w:rsidR="000A7C71" w:rsidRPr="00154014" w:rsidRDefault="000A7C71" w:rsidP="000A7C71">
      <w:pPr>
        <w:widowControl w:val="0"/>
        <w:numPr>
          <w:ilvl w:val="3"/>
          <w:numId w:val="2"/>
        </w:numPr>
        <w:ind w:left="0" w:firstLine="709"/>
        <w:jc w:val="both"/>
        <w:rPr>
          <w:szCs w:val="24"/>
        </w:rPr>
      </w:pPr>
      <w:r w:rsidRPr="00154014">
        <w:rPr>
          <w:szCs w:val="24"/>
        </w:rPr>
        <w:t>Акт об оказанных услугах;</w:t>
      </w:r>
    </w:p>
    <w:p w:rsidR="000A7C71" w:rsidRPr="00154014" w:rsidRDefault="000A7C71" w:rsidP="000A7C71">
      <w:pPr>
        <w:widowControl w:val="0"/>
        <w:numPr>
          <w:ilvl w:val="3"/>
          <w:numId w:val="2"/>
        </w:numPr>
        <w:ind w:left="0" w:firstLine="709"/>
        <w:jc w:val="both"/>
        <w:rPr>
          <w:szCs w:val="24"/>
        </w:rPr>
      </w:pPr>
      <w:r w:rsidRPr="00154014">
        <w:rPr>
          <w:szCs w:val="24"/>
        </w:rPr>
        <w:t>Свидетельство о поверке СИ (Сертификат о калибровке), если на СИ непосредственно не нанесен знак поверки (калибровки), или протокол аттестац</w:t>
      </w:r>
      <w:proofErr w:type="gramStart"/>
      <w:r w:rsidRPr="00154014">
        <w:rPr>
          <w:szCs w:val="24"/>
        </w:rPr>
        <w:t>ии ИО и</w:t>
      </w:r>
      <w:proofErr w:type="gramEnd"/>
      <w:r w:rsidRPr="00154014">
        <w:rPr>
          <w:szCs w:val="24"/>
        </w:rPr>
        <w:t>ли извещение о непригодности;</w:t>
      </w:r>
    </w:p>
    <w:p w:rsidR="000A7C71" w:rsidRPr="00154014" w:rsidRDefault="000A7C71" w:rsidP="000A7C71">
      <w:pPr>
        <w:widowControl w:val="0"/>
        <w:numPr>
          <w:ilvl w:val="3"/>
          <w:numId w:val="2"/>
        </w:numPr>
        <w:ind w:left="0" w:firstLine="709"/>
        <w:jc w:val="both"/>
        <w:rPr>
          <w:szCs w:val="24"/>
        </w:rPr>
      </w:pPr>
      <w:r w:rsidRPr="00154014">
        <w:rPr>
          <w:szCs w:val="24"/>
        </w:rPr>
        <w:t>Счет;</w:t>
      </w:r>
    </w:p>
    <w:p w:rsidR="000A7C71" w:rsidRDefault="000A7C71" w:rsidP="000A7C71">
      <w:pPr>
        <w:widowControl w:val="0"/>
        <w:numPr>
          <w:ilvl w:val="3"/>
          <w:numId w:val="2"/>
        </w:numPr>
        <w:ind w:left="0" w:firstLine="709"/>
        <w:jc w:val="both"/>
        <w:rPr>
          <w:szCs w:val="24"/>
        </w:rPr>
      </w:pPr>
      <w:r w:rsidRPr="00154014">
        <w:rPr>
          <w:szCs w:val="24"/>
        </w:rPr>
        <w:t>Счет-фактуру (при необходимости).</w:t>
      </w:r>
    </w:p>
    <w:p w:rsidR="000A7C71" w:rsidRPr="00CE4959" w:rsidRDefault="000A7C71" w:rsidP="000A7C71">
      <w:pPr>
        <w:widowControl w:val="0"/>
        <w:ind w:left="1620" w:firstLine="0"/>
        <w:jc w:val="both"/>
        <w:rPr>
          <w:szCs w:val="24"/>
        </w:rPr>
      </w:pPr>
    </w:p>
    <w:p w:rsidR="000A7C71" w:rsidRPr="00154014" w:rsidRDefault="000A7C71" w:rsidP="000A7C71">
      <w:pPr>
        <w:widowControl w:val="0"/>
        <w:numPr>
          <w:ilvl w:val="0"/>
          <w:numId w:val="1"/>
        </w:numPr>
        <w:jc w:val="center"/>
        <w:rPr>
          <w:b/>
          <w:szCs w:val="24"/>
        </w:rPr>
      </w:pPr>
      <w:r w:rsidRPr="00154014">
        <w:rPr>
          <w:b/>
          <w:szCs w:val="24"/>
        </w:rPr>
        <w:t>Порядок оплаты</w:t>
      </w:r>
    </w:p>
    <w:p w:rsidR="000A7C71" w:rsidRPr="00154014" w:rsidRDefault="000A7C71" w:rsidP="000A7C71">
      <w:pPr>
        <w:widowControl w:val="0"/>
        <w:numPr>
          <w:ilvl w:val="1"/>
          <w:numId w:val="1"/>
        </w:numPr>
        <w:jc w:val="both"/>
        <w:rPr>
          <w:szCs w:val="24"/>
        </w:rPr>
      </w:pPr>
      <w:r w:rsidRPr="00154014">
        <w:rPr>
          <w:szCs w:val="24"/>
        </w:rPr>
        <w:t xml:space="preserve">Оплата счета производится подразделением-владельцем СИ Заказчика в срок не более 15 (пятнадцати) рабочих дней после подписания Акта об оказанных услугах, при условии предоставления счета и счета-фактуры (при необходимости). </w:t>
      </w:r>
    </w:p>
    <w:p w:rsidR="000A7C71" w:rsidRPr="00154014" w:rsidRDefault="000A7C71" w:rsidP="000A7C71">
      <w:pPr>
        <w:widowControl w:val="0"/>
        <w:numPr>
          <w:ilvl w:val="1"/>
          <w:numId w:val="1"/>
        </w:numPr>
        <w:jc w:val="both"/>
        <w:rPr>
          <w:szCs w:val="24"/>
        </w:rPr>
      </w:pPr>
      <w:r w:rsidRPr="00154014">
        <w:rPr>
          <w:szCs w:val="24"/>
        </w:rPr>
        <w:lastRenderedPageBreak/>
        <w:t>Услуги, оказанные Исполнителем с отклонениями от требований нормативно-правовых актов, Технического задания, иных исходных данных или с иными недостатками не подлежат оплате Заказчиком до устранения Исполнителем обнаруженных недостатков.</w:t>
      </w:r>
    </w:p>
    <w:p w:rsidR="000A7C71" w:rsidRPr="00154014" w:rsidRDefault="000A7C71" w:rsidP="000A7C71">
      <w:pPr>
        <w:widowControl w:val="0"/>
        <w:numPr>
          <w:ilvl w:val="1"/>
          <w:numId w:val="1"/>
        </w:numPr>
        <w:jc w:val="both"/>
        <w:rPr>
          <w:szCs w:val="24"/>
        </w:rPr>
      </w:pPr>
      <w:r w:rsidRPr="00154014">
        <w:rPr>
          <w:szCs w:val="24"/>
        </w:rPr>
        <w:t>В случае выявления Заказчиком несоответствия сведений об объемах, содержании и стоимости услуг, отраженных в документах, фактически оказанным услугам и их стоимости, Заказчик уведомляет об этом Исполнителя и не подписывает документы до внесения Исполнителем в них соответствующих изменений.</w:t>
      </w:r>
    </w:p>
    <w:p w:rsidR="000A7C71" w:rsidRPr="00154014" w:rsidRDefault="000A7C71" w:rsidP="000A7C71">
      <w:pPr>
        <w:widowControl w:val="0"/>
        <w:jc w:val="both"/>
        <w:rPr>
          <w:szCs w:val="24"/>
        </w:rPr>
      </w:pPr>
      <w:r w:rsidRPr="00154014">
        <w:rPr>
          <w:szCs w:val="24"/>
        </w:rPr>
        <w:t>6.4. Авансирование не предусматривается.</w:t>
      </w:r>
    </w:p>
    <w:p w:rsidR="000A7C71" w:rsidRPr="00154014" w:rsidRDefault="000A7C71" w:rsidP="000A7C71">
      <w:pPr>
        <w:widowControl w:val="0"/>
        <w:jc w:val="both"/>
        <w:rPr>
          <w:szCs w:val="24"/>
        </w:rPr>
      </w:pPr>
    </w:p>
    <w:p w:rsidR="000A7C71" w:rsidRPr="00154014" w:rsidRDefault="000A7C71" w:rsidP="000A7C71">
      <w:pPr>
        <w:widowControl w:val="0"/>
        <w:numPr>
          <w:ilvl w:val="0"/>
          <w:numId w:val="1"/>
        </w:numPr>
        <w:jc w:val="center"/>
        <w:rPr>
          <w:b/>
          <w:bCs/>
          <w:szCs w:val="24"/>
        </w:rPr>
      </w:pPr>
      <w:r w:rsidRPr="00154014">
        <w:rPr>
          <w:b/>
          <w:bCs/>
          <w:szCs w:val="24"/>
        </w:rPr>
        <w:t>Перечень приложений, являющихся</w:t>
      </w:r>
    </w:p>
    <w:p w:rsidR="000A7C71" w:rsidRDefault="000A7C71" w:rsidP="000A7C71">
      <w:pPr>
        <w:widowControl w:val="0"/>
        <w:jc w:val="center"/>
        <w:rPr>
          <w:b/>
          <w:bCs/>
          <w:szCs w:val="24"/>
        </w:rPr>
      </w:pPr>
      <w:r w:rsidRPr="00154014">
        <w:rPr>
          <w:b/>
          <w:bCs/>
          <w:szCs w:val="24"/>
        </w:rPr>
        <w:t>неотъемлемой частью технического задания</w:t>
      </w:r>
    </w:p>
    <w:p w:rsidR="000A7C71" w:rsidRPr="00154014" w:rsidRDefault="000A7C71" w:rsidP="003C4812">
      <w:pPr>
        <w:widowControl w:val="0"/>
        <w:jc w:val="both"/>
        <w:rPr>
          <w:szCs w:val="24"/>
        </w:rPr>
      </w:pPr>
      <w:r w:rsidRPr="00154014">
        <w:rPr>
          <w:szCs w:val="24"/>
        </w:rPr>
        <w:t>7</w:t>
      </w:r>
      <w:r w:rsidR="003C4812">
        <w:rPr>
          <w:szCs w:val="24"/>
        </w:rPr>
        <w:t>.1</w:t>
      </w:r>
      <w:r w:rsidRPr="00154014">
        <w:rPr>
          <w:szCs w:val="24"/>
        </w:rPr>
        <w:t>. Приложение №</w:t>
      </w:r>
      <w:r w:rsidR="003C4812">
        <w:rPr>
          <w:szCs w:val="24"/>
        </w:rPr>
        <w:t>1</w:t>
      </w:r>
      <w:r w:rsidRPr="00154014">
        <w:rPr>
          <w:szCs w:val="24"/>
        </w:rPr>
        <w:t>. Ведомость объема оказания услуг по поверке (калибровке) средств измерений и аттестации испытательного оборудования на 2020 г.</w:t>
      </w:r>
    </w:p>
    <w:p w:rsidR="000A7C71" w:rsidRDefault="000A7C71" w:rsidP="000A7C71">
      <w:pPr>
        <w:widowControl w:val="0"/>
        <w:jc w:val="both"/>
        <w:rPr>
          <w:szCs w:val="24"/>
        </w:rPr>
      </w:pPr>
    </w:p>
    <w:p w:rsidR="0091675C" w:rsidRDefault="0091675C" w:rsidP="000A7C71">
      <w:pPr>
        <w:widowControl w:val="0"/>
        <w:jc w:val="both"/>
        <w:rPr>
          <w:szCs w:val="24"/>
        </w:rPr>
      </w:pPr>
    </w:p>
    <w:p w:rsidR="0091675C" w:rsidRPr="00154014" w:rsidRDefault="0091675C" w:rsidP="000A7C71">
      <w:pPr>
        <w:widowControl w:val="0"/>
        <w:jc w:val="both"/>
        <w:rPr>
          <w:szCs w:val="24"/>
        </w:rPr>
      </w:pPr>
    </w:p>
    <w:p w:rsidR="000A7C71" w:rsidRDefault="000A7C71" w:rsidP="000A7C71">
      <w:pPr>
        <w:widowControl w:val="0"/>
        <w:jc w:val="both"/>
        <w:rPr>
          <w:szCs w:val="24"/>
        </w:rPr>
      </w:pPr>
    </w:p>
    <w:p w:rsidR="003C4812" w:rsidRDefault="003C4812" w:rsidP="000A7C71">
      <w:pPr>
        <w:widowControl w:val="0"/>
        <w:jc w:val="both"/>
        <w:rPr>
          <w:szCs w:val="24"/>
        </w:rPr>
      </w:pPr>
    </w:p>
    <w:p w:rsidR="000A7C71" w:rsidRDefault="000A7C71" w:rsidP="000A7C71">
      <w:pPr>
        <w:jc w:val="center"/>
        <w:rPr>
          <w:szCs w:val="24"/>
        </w:rPr>
      </w:pPr>
    </w:p>
    <w:p w:rsidR="000A7C71" w:rsidRDefault="000A7C71" w:rsidP="000A7C71">
      <w:pPr>
        <w:jc w:val="center"/>
        <w:rPr>
          <w:szCs w:val="24"/>
        </w:rPr>
        <w:sectPr w:rsidR="000A7C71" w:rsidSect="0091675C">
          <w:footerReference w:type="default" r:id="rId8"/>
          <w:headerReference w:type="first" r:id="rId9"/>
          <w:pgSz w:w="11906" w:h="16838"/>
          <w:pgMar w:top="851" w:right="567" w:bottom="1134" w:left="1134" w:header="0" w:footer="340" w:gutter="0"/>
          <w:cols w:space="708"/>
          <w:titlePg/>
          <w:docGrid w:linePitch="360"/>
        </w:sectPr>
      </w:pPr>
    </w:p>
    <w:p w:rsidR="000A7C71" w:rsidRPr="00BB755B" w:rsidRDefault="000A7C71" w:rsidP="000A7C71">
      <w:pPr>
        <w:jc w:val="right"/>
        <w:rPr>
          <w:sz w:val="18"/>
          <w:szCs w:val="18"/>
        </w:rPr>
      </w:pPr>
      <w:r w:rsidRPr="00BB755B">
        <w:rPr>
          <w:sz w:val="18"/>
          <w:szCs w:val="18"/>
        </w:rPr>
        <w:lastRenderedPageBreak/>
        <w:t>Приложение№</w:t>
      </w:r>
      <w:r w:rsidR="003C4812">
        <w:rPr>
          <w:sz w:val="18"/>
          <w:szCs w:val="18"/>
        </w:rPr>
        <w:t>1</w:t>
      </w:r>
    </w:p>
    <w:p w:rsidR="000A7C71" w:rsidRPr="00BB755B" w:rsidRDefault="000A7C71" w:rsidP="000A7C71">
      <w:pPr>
        <w:jc w:val="right"/>
        <w:rPr>
          <w:sz w:val="18"/>
          <w:szCs w:val="18"/>
        </w:rPr>
      </w:pPr>
      <w:r w:rsidRPr="00BB755B">
        <w:rPr>
          <w:sz w:val="18"/>
          <w:szCs w:val="18"/>
        </w:rPr>
        <w:t xml:space="preserve">к Техническому заданию на оказание услуг </w:t>
      </w:r>
    </w:p>
    <w:p w:rsidR="000A7C71" w:rsidRPr="00BB755B" w:rsidRDefault="000A7C71" w:rsidP="000A7C71">
      <w:pPr>
        <w:jc w:val="right"/>
        <w:rPr>
          <w:sz w:val="18"/>
          <w:szCs w:val="18"/>
        </w:rPr>
      </w:pPr>
      <w:r w:rsidRPr="00BB755B">
        <w:rPr>
          <w:sz w:val="18"/>
          <w:szCs w:val="18"/>
        </w:rPr>
        <w:t xml:space="preserve">по поверке (калибровке) средств измерений и </w:t>
      </w:r>
    </w:p>
    <w:p w:rsidR="000A7C71" w:rsidRPr="00BB755B" w:rsidRDefault="000A7C71" w:rsidP="000A7C71">
      <w:pPr>
        <w:jc w:val="right"/>
        <w:rPr>
          <w:sz w:val="18"/>
          <w:szCs w:val="18"/>
        </w:rPr>
      </w:pPr>
      <w:r w:rsidRPr="00BB755B">
        <w:rPr>
          <w:sz w:val="18"/>
          <w:szCs w:val="18"/>
        </w:rPr>
        <w:t xml:space="preserve">аттестации испытательного оборудования </w:t>
      </w:r>
    </w:p>
    <w:p w:rsidR="000A7C71" w:rsidRPr="00BB755B" w:rsidRDefault="00C001E1" w:rsidP="000A7C71">
      <w:pPr>
        <w:jc w:val="right"/>
        <w:rPr>
          <w:sz w:val="18"/>
          <w:szCs w:val="18"/>
        </w:rPr>
      </w:pPr>
      <w:r>
        <w:rPr>
          <w:sz w:val="18"/>
          <w:szCs w:val="18"/>
        </w:rPr>
        <w:t>Электромеханической службы</w:t>
      </w:r>
      <w:r w:rsidR="000A7C71" w:rsidRPr="00BB755B">
        <w:rPr>
          <w:sz w:val="18"/>
          <w:szCs w:val="18"/>
        </w:rPr>
        <w:t>.</w:t>
      </w:r>
    </w:p>
    <w:p w:rsidR="000A7C71" w:rsidRDefault="000A7C71" w:rsidP="000A7C71">
      <w:pPr>
        <w:jc w:val="center"/>
        <w:rPr>
          <w:szCs w:val="24"/>
        </w:rPr>
      </w:pPr>
    </w:p>
    <w:tbl>
      <w:tblPr>
        <w:tblW w:w="10471" w:type="dxa"/>
        <w:tblInd w:w="-157" w:type="dxa"/>
        <w:tblLayout w:type="fixed"/>
        <w:tblLook w:val="04A0" w:firstRow="1" w:lastRow="0" w:firstColumn="1" w:lastColumn="0" w:noHBand="0" w:noVBand="1"/>
      </w:tblPr>
      <w:tblGrid>
        <w:gridCol w:w="535"/>
        <w:gridCol w:w="2708"/>
        <w:gridCol w:w="1134"/>
        <w:gridCol w:w="1289"/>
        <w:gridCol w:w="1250"/>
        <w:gridCol w:w="522"/>
        <w:gridCol w:w="522"/>
        <w:gridCol w:w="536"/>
        <w:gridCol w:w="546"/>
        <w:gridCol w:w="578"/>
        <w:gridCol w:w="851"/>
      </w:tblGrid>
      <w:tr w:rsidR="002A644F" w:rsidRPr="005B168A" w:rsidTr="008430E9">
        <w:tc>
          <w:tcPr>
            <w:tcW w:w="10471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A644F" w:rsidRPr="005B168A" w:rsidRDefault="002A644F" w:rsidP="008B7D3B">
            <w:pPr>
              <w:keepNext w:val="0"/>
              <w:keepLines w:val="0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B168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Ведомость объема оказания услуг по поверке (калибровке) СИ и аттестац</w:t>
            </w:r>
            <w:proofErr w:type="gramStart"/>
            <w:r w:rsidRPr="005B168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ии ИО</w:t>
            </w:r>
            <w:proofErr w:type="gramEnd"/>
            <w:r w:rsidRPr="005B168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на 2020 год</w:t>
            </w:r>
          </w:p>
        </w:tc>
      </w:tr>
      <w:tr w:rsidR="002A644F" w:rsidRPr="005B168A" w:rsidTr="008430E9">
        <w:tc>
          <w:tcPr>
            <w:tcW w:w="535" w:type="dxa"/>
            <w:vMerge w:val="restart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A644F" w:rsidRPr="005B168A" w:rsidRDefault="002A644F" w:rsidP="008B7D3B">
            <w:pPr>
              <w:keepNext w:val="0"/>
              <w:keepLines w:val="0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B168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5B168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5B168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708" w:type="dxa"/>
            <w:vMerge w:val="restart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A644F" w:rsidRPr="005B168A" w:rsidRDefault="002A644F" w:rsidP="008B7D3B">
            <w:pPr>
              <w:keepNext w:val="0"/>
              <w:keepLines w:val="0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B168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A644F" w:rsidRPr="005B168A" w:rsidRDefault="002A644F" w:rsidP="008B7D3B">
            <w:pPr>
              <w:keepNext w:val="0"/>
              <w:keepLines w:val="0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B168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Тип СИ</w:t>
            </w:r>
          </w:p>
        </w:tc>
        <w:tc>
          <w:tcPr>
            <w:tcW w:w="1289" w:type="dxa"/>
            <w:vMerge w:val="restart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A644F" w:rsidRPr="005B168A" w:rsidRDefault="002A644F" w:rsidP="008B7D3B">
            <w:pPr>
              <w:keepNext w:val="0"/>
              <w:keepLines w:val="0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B168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Пределы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A644F" w:rsidRPr="005B168A" w:rsidRDefault="002A644F" w:rsidP="008B7D3B">
            <w:pPr>
              <w:keepNext w:val="0"/>
              <w:keepLines w:val="0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B168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Класс точности</w:t>
            </w:r>
          </w:p>
        </w:tc>
        <w:tc>
          <w:tcPr>
            <w:tcW w:w="3555" w:type="dxa"/>
            <w:gridSpan w:val="6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A644F" w:rsidRPr="005B168A" w:rsidRDefault="002A644F" w:rsidP="008B7D3B">
            <w:pPr>
              <w:keepNext w:val="0"/>
              <w:keepLines w:val="0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B168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Количество СИ и ИО</w:t>
            </w:r>
          </w:p>
        </w:tc>
      </w:tr>
      <w:tr w:rsidR="002A644F" w:rsidRPr="005B168A" w:rsidTr="008430E9">
        <w:tc>
          <w:tcPr>
            <w:tcW w:w="535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A644F" w:rsidRPr="005B168A" w:rsidRDefault="002A644F" w:rsidP="008B7D3B">
            <w:pPr>
              <w:keepNext w:val="0"/>
              <w:keepLines w:val="0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A644F" w:rsidRPr="005B168A" w:rsidRDefault="002A644F" w:rsidP="008B7D3B">
            <w:pPr>
              <w:keepNext w:val="0"/>
              <w:keepLines w:val="0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A644F" w:rsidRPr="005B168A" w:rsidRDefault="002A644F" w:rsidP="008B7D3B">
            <w:pPr>
              <w:keepNext w:val="0"/>
              <w:keepLines w:val="0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A644F" w:rsidRPr="005B168A" w:rsidRDefault="002A644F" w:rsidP="008B7D3B">
            <w:pPr>
              <w:keepNext w:val="0"/>
              <w:keepLines w:val="0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A644F" w:rsidRPr="005B168A" w:rsidRDefault="002A644F" w:rsidP="008B7D3B">
            <w:pPr>
              <w:keepNext w:val="0"/>
              <w:keepLines w:val="0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A644F" w:rsidRPr="005B168A" w:rsidRDefault="002A644F" w:rsidP="008B7D3B">
            <w:pPr>
              <w:keepNext w:val="0"/>
              <w:keepLines w:val="0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B168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авг</w:t>
            </w:r>
            <w:proofErr w:type="spellEnd"/>
            <w:proofErr w:type="gramEnd"/>
          </w:p>
        </w:tc>
        <w:tc>
          <w:tcPr>
            <w:tcW w:w="52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A644F" w:rsidRPr="005B168A" w:rsidRDefault="002A644F" w:rsidP="008B7D3B">
            <w:pPr>
              <w:keepNext w:val="0"/>
              <w:keepLines w:val="0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B168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сен</w:t>
            </w:r>
          </w:p>
        </w:tc>
        <w:tc>
          <w:tcPr>
            <w:tcW w:w="53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A644F" w:rsidRPr="005B168A" w:rsidRDefault="002A644F" w:rsidP="008B7D3B">
            <w:pPr>
              <w:keepNext w:val="0"/>
              <w:keepLines w:val="0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B168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окт</w:t>
            </w:r>
            <w:proofErr w:type="spellEnd"/>
            <w:proofErr w:type="gramEnd"/>
          </w:p>
        </w:tc>
        <w:tc>
          <w:tcPr>
            <w:tcW w:w="54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A644F" w:rsidRPr="005B168A" w:rsidRDefault="002A644F" w:rsidP="008B7D3B">
            <w:pPr>
              <w:keepNext w:val="0"/>
              <w:keepLines w:val="0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B168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ноя</w:t>
            </w:r>
          </w:p>
        </w:tc>
        <w:tc>
          <w:tcPr>
            <w:tcW w:w="57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A644F" w:rsidRPr="005B168A" w:rsidRDefault="002A644F" w:rsidP="008B7D3B">
            <w:pPr>
              <w:keepNext w:val="0"/>
              <w:keepLines w:val="0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B168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дек</w:t>
            </w:r>
          </w:p>
        </w:tc>
        <w:tc>
          <w:tcPr>
            <w:tcW w:w="851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A644F" w:rsidRPr="005B168A" w:rsidRDefault="002A644F" w:rsidP="008B7D3B">
            <w:pPr>
              <w:keepNext w:val="0"/>
              <w:keepLines w:val="0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B168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</w:tr>
      <w:tr w:rsidR="002A644F" w:rsidRPr="005B168A" w:rsidTr="008430E9"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644F" w:rsidRPr="005B168A" w:rsidRDefault="002A644F" w:rsidP="008B7D3B">
            <w:pPr>
              <w:keepNext w:val="0"/>
              <w:keepLines w:val="0"/>
              <w:ind w:firstLine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B168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44F" w:rsidRPr="005B168A" w:rsidRDefault="002A644F" w:rsidP="008B7D3B">
            <w:pPr>
              <w:keepNext w:val="0"/>
              <w:keepLines w:val="0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27D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Физико-химические измерения. </w:t>
            </w:r>
            <w:proofErr w:type="spellStart"/>
            <w:r w:rsidRPr="00FC27D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Пове</w:t>
            </w:r>
            <w:proofErr w:type="gramStart"/>
            <w:r w:rsidRPr="00FC27D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p</w:t>
            </w:r>
            <w:proofErr w:type="gramEnd"/>
            <w:r w:rsidRPr="00FC27D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ка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44F" w:rsidRPr="005B168A" w:rsidRDefault="002A644F" w:rsidP="008B7D3B">
            <w:pPr>
              <w:keepNext w:val="0"/>
              <w:keepLines w:val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5B168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44F" w:rsidRPr="005B168A" w:rsidRDefault="002A644F" w:rsidP="008B7D3B">
            <w:pPr>
              <w:keepNext w:val="0"/>
              <w:keepLines w:val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5B168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44F" w:rsidRPr="005B168A" w:rsidRDefault="002A644F" w:rsidP="008B7D3B">
            <w:pPr>
              <w:keepNext w:val="0"/>
              <w:keepLines w:val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5B168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644F" w:rsidRPr="005B168A" w:rsidRDefault="002A644F" w:rsidP="008B7D3B">
            <w:pPr>
              <w:keepNext w:val="0"/>
              <w:keepLines w:val="0"/>
              <w:ind w:firstLine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B168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644F" w:rsidRPr="005B168A" w:rsidRDefault="002A644F" w:rsidP="008B7D3B">
            <w:pPr>
              <w:keepNext w:val="0"/>
              <w:keepLines w:val="0"/>
              <w:ind w:firstLine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B168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644F" w:rsidRPr="005B168A" w:rsidRDefault="002A644F" w:rsidP="008B7D3B">
            <w:pPr>
              <w:keepNext w:val="0"/>
              <w:keepLines w:val="0"/>
              <w:ind w:firstLine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B168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644F" w:rsidRPr="005B168A" w:rsidRDefault="002A644F" w:rsidP="008B7D3B">
            <w:pPr>
              <w:keepNext w:val="0"/>
              <w:keepLines w:val="0"/>
              <w:ind w:firstLine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B168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644F" w:rsidRPr="005B168A" w:rsidRDefault="002A644F" w:rsidP="008B7D3B">
            <w:pPr>
              <w:keepNext w:val="0"/>
              <w:keepLines w:val="0"/>
              <w:ind w:firstLine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B168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644F" w:rsidRPr="005B168A" w:rsidRDefault="002A644F" w:rsidP="008B7D3B">
            <w:pPr>
              <w:keepNext w:val="0"/>
              <w:keepLines w:val="0"/>
              <w:ind w:firstLine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B168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2A644F" w:rsidRPr="005B168A" w:rsidTr="008430E9"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644F" w:rsidRPr="005B168A" w:rsidRDefault="002A644F" w:rsidP="008B7D3B">
            <w:pPr>
              <w:keepNext w:val="0"/>
              <w:keepLines w:val="0"/>
              <w:ind w:firstLine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B168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44F" w:rsidRPr="00424DB0" w:rsidRDefault="002A644F" w:rsidP="008B7D3B">
            <w:pPr>
              <w:ind w:firstLine="0"/>
              <w:rPr>
                <w:sz w:val="20"/>
                <w:szCs w:val="20"/>
              </w:rPr>
            </w:pPr>
            <w:r w:rsidRPr="00424DB0">
              <w:rPr>
                <w:sz w:val="20"/>
                <w:szCs w:val="20"/>
              </w:rPr>
              <w:t xml:space="preserve">Спектрометр </w:t>
            </w:r>
            <w:proofErr w:type="spellStart"/>
            <w:r w:rsidRPr="00424DB0">
              <w:rPr>
                <w:sz w:val="20"/>
                <w:szCs w:val="20"/>
              </w:rPr>
              <w:t>атомноабсорбционный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44F" w:rsidRPr="00424DB0" w:rsidRDefault="002A644F" w:rsidP="008B7D3B">
            <w:pPr>
              <w:ind w:firstLine="0"/>
              <w:rPr>
                <w:sz w:val="20"/>
                <w:szCs w:val="20"/>
              </w:rPr>
            </w:pPr>
            <w:r w:rsidRPr="00424DB0">
              <w:rPr>
                <w:sz w:val="20"/>
                <w:szCs w:val="20"/>
              </w:rPr>
              <w:t>КВАНТ-2АТ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44F" w:rsidRPr="00424DB0" w:rsidRDefault="002A644F" w:rsidP="008B7D3B">
            <w:pPr>
              <w:ind w:firstLine="0"/>
              <w:rPr>
                <w:sz w:val="20"/>
                <w:szCs w:val="20"/>
              </w:rPr>
            </w:pPr>
            <w:r w:rsidRPr="00424DB0">
              <w:rPr>
                <w:sz w:val="20"/>
                <w:szCs w:val="20"/>
              </w:rPr>
              <w:t xml:space="preserve">190-800 </w:t>
            </w:r>
            <w:proofErr w:type="spellStart"/>
            <w:r w:rsidRPr="00424DB0">
              <w:rPr>
                <w:sz w:val="20"/>
                <w:szCs w:val="20"/>
              </w:rPr>
              <w:t>нм</w:t>
            </w:r>
            <w:proofErr w:type="spellEnd"/>
            <w:r w:rsidRPr="00424DB0">
              <w:rPr>
                <w:sz w:val="20"/>
                <w:szCs w:val="20"/>
              </w:rPr>
              <w:t>; 0,005-5,0 мг/дм3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44F" w:rsidRPr="00424DB0" w:rsidRDefault="002A644F" w:rsidP="008B7D3B">
            <w:pPr>
              <w:ind w:firstLine="0"/>
              <w:rPr>
                <w:sz w:val="20"/>
                <w:szCs w:val="20"/>
              </w:rPr>
            </w:pPr>
            <w:r w:rsidRPr="00424DB0">
              <w:rPr>
                <w:sz w:val="20"/>
                <w:szCs w:val="20"/>
              </w:rPr>
              <w:t>При</w:t>
            </w:r>
            <w:proofErr w:type="gramStart"/>
            <w:r w:rsidRPr="00424DB0">
              <w:rPr>
                <w:sz w:val="20"/>
                <w:szCs w:val="20"/>
              </w:rPr>
              <w:t xml:space="preserve"> С</w:t>
            </w:r>
            <w:proofErr w:type="gramEnd"/>
            <w:r w:rsidRPr="00424DB0">
              <w:rPr>
                <w:sz w:val="20"/>
                <w:szCs w:val="20"/>
              </w:rPr>
              <w:t xml:space="preserve">= 0,005, СКО= 20% </w:t>
            </w:r>
            <w:proofErr w:type="spellStart"/>
            <w:r w:rsidRPr="00424DB0">
              <w:rPr>
                <w:sz w:val="20"/>
                <w:szCs w:val="20"/>
              </w:rPr>
              <w:t>отн</w:t>
            </w:r>
            <w:proofErr w:type="spellEnd"/>
            <w:r w:rsidRPr="00424DB0">
              <w:rPr>
                <w:sz w:val="20"/>
                <w:szCs w:val="20"/>
              </w:rPr>
              <w:t xml:space="preserve">. </w:t>
            </w:r>
            <w:proofErr w:type="spellStart"/>
            <w:r w:rsidRPr="00424DB0">
              <w:rPr>
                <w:sz w:val="20"/>
                <w:szCs w:val="20"/>
              </w:rPr>
              <w:t>погр</w:t>
            </w:r>
            <w:proofErr w:type="spellEnd"/>
            <w:r w:rsidRPr="00424DB0">
              <w:rPr>
                <w:sz w:val="20"/>
                <w:szCs w:val="20"/>
              </w:rPr>
              <w:t>. 30%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44F" w:rsidRPr="005B168A" w:rsidRDefault="002A644F" w:rsidP="008B7D3B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44F" w:rsidRPr="005B168A" w:rsidRDefault="002A644F" w:rsidP="008B7D3B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44F" w:rsidRPr="005B168A" w:rsidRDefault="002A644F" w:rsidP="008B7D3B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44F" w:rsidRPr="005B168A" w:rsidRDefault="002A644F" w:rsidP="008B7D3B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44F" w:rsidRPr="005B168A" w:rsidRDefault="002A644F" w:rsidP="008B7D3B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644F" w:rsidRPr="005B168A" w:rsidRDefault="002A644F" w:rsidP="008B7D3B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8430E9" w:rsidRPr="005B168A" w:rsidTr="008430E9"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B168A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0E9" w:rsidRPr="00424DB0" w:rsidRDefault="008430E9" w:rsidP="008430E9">
            <w:pPr>
              <w:ind w:firstLine="0"/>
              <w:rPr>
                <w:sz w:val="20"/>
                <w:szCs w:val="20"/>
              </w:rPr>
            </w:pPr>
            <w:r w:rsidRPr="00424DB0">
              <w:rPr>
                <w:sz w:val="20"/>
                <w:szCs w:val="20"/>
              </w:rPr>
              <w:t xml:space="preserve">Спектрометр </w:t>
            </w:r>
            <w:proofErr w:type="spellStart"/>
            <w:r w:rsidRPr="00424DB0">
              <w:rPr>
                <w:sz w:val="20"/>
                <w:szCs w:val="20"/>
              </w:rPr>
              <w:t>атомноабсорбционный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0E9" w:rsidRPr="00424DB0" w:rsidRDefault="008430E9" w:rsidP="008430E9">
            <w:pPr>
              <w:ind w:firstLine="0"/>
              <w:rPr>
                <w:sz w:val="20"/>
                <w:szCs w:val="20"/>
              </w:rPr>
            </w:pPr>
            <w:r w:rsidRPr="00424DB0">
              <w:rPr>
                <w:sz w:val="20"/>
                <w:szCs w:val="20"/>
              </w:rPr>
              <w:t>КВАНТ-</w:t>
            </w:r>
            <w:proofErr w:type="gramStart"/>
            <w:r w:rsidRPr="00424DB0">
              <w:rPr>
                <w:sz w:val="20"/>
                <w:szCs w:val="20"/>
              </w:rPr>
              <w:t>Z</w:t>
            </w:r>
            <w:proofErr w:type="gramEnd"/>
            <w:r w:rsidRPr="00424DB0">
              <w:rPr>
                <w:sz w:val="20"/>
                <w:szCs w:val="20"/>
              </w:rPr>
              <w:t>.ЭТА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0E9" w:rsidRPr="00424DB0" w:rsidRDefault="008430E9" w:rsidP="008430E9">
            <w:pPr>
              <w:ind w:firstLine="0"/>
              <w:rPr>
                <w:sz w:val="20"/>
                <w:szCs w:val="20"/>
              </w:rPr>
            </w:pPr>
            <w:r w:rsidRPr="00424DB0">
              <w:rPr>
                <w:sz w:val="20"/>
                <w:szCs w:val="20"/>
              </w:rPr>
              <w:t xml:space="preserve">190-800 </w:t>
            </w:r>
            <w:proofErr w:type="spellStart"/>
            <w:r w:rsidRPr="00424DB0">
              <w:rPr>
                <w:sz w:val="20"/>
                <w:szCs w:val="20"/>
              </w:rPr>
              <w:t>нм</w:t>
            </w:r>
            <w:proofErr w:type="spellEnd"/>
            <w:r w:rsidRPr="00424DB0">
              <w:rPr>
                <w:sz w:val="20"/>
                <w:szCs w:val="20"/>
              </w:rPr>
              <w:t>; 0,005-0,5 мкг/дм3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0E9" w:rsidRPr="00424DB0" w:rsidRDefault="008430E9" w:rsidP="008430E9">
            <w:pPr>
              <w:ind w:firstLine="0"/>
              <w:rPr>
                <w:sz w:val="20"/>
                <w:szCs w:val="20"/>
              </w:rPr>
            </w:pPr>
            <w:r w:rsidRPr="00424DB0">
              <w:rPr>
                <w:sz w:val="20"/>
                <w:szCs w:val="20"/>
              </w:rPr>
              <w:t>При</w:t>
            </w:r>
            <w:proofErr w:type="gramStart"/>
            <w:r w:rsidRPr="00424DB0">
              <w:rPr>
                <w:sz w:val="20"/>
                <w:szCs w:val="20"/>
              </w:rPr>
              <w:t xml:space="preserve"> С</w:t>
            </w:r>
            <w:proofErr w:type="gramEnd"/>
            <w:r w:rsidRPr="00424DB0">
              <w:rPr>
                <w:sz w:val="20"/>
                <w:szCs w:val="20"/>
              </w:rPr>
              <w:t xml:space="preserve">=0,005мкг СКО=10%, </w:t>
            </w:r>
            <w:proofErr w:type="spellStart"/>
            <w:r w:rsidRPr="00424DB0">
              <w:rPr>
                <w:sz w:val="20"/>
                <w:szCs w:val="20"/>
              </w:rPr>
              <w:t>отн</w:t>
            </w:r>
            <w:proofErr w:type="spellEnd"/>
            <w:r w:rsidRPr="00424DB0">
              <w:rPr>
                <w:sz w:val="20"/>
                <w:szCs w:val="20"/>
              </w:rPr>
              <w:t xml:space="preserve">. </w:t>
            </w:r>
            <w:proofErr w:type="spellStart"/>
            <w:r w:rsidRPr="00424DB0">
              <w:rPr>
                <w:sz w:val="20"/>
                <w:szCs w:val="20"/>
              </w:rPr>
              <w:t>погр</w:t>
            </w:r>
            <w:proofErr w:type="spellEnd"/>
            <w:r w:rsidRPr="00424DB0">
              <w:rPr>
                <w:sz w:val="20"/>
                <w:szCs w:val="20"/>
              </w:rPr>
              <w:t>. 3,0%,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450A2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450A2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50A2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8430E9" w:rsidRPr="005B168A" w:rsidTr="008430E9"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B168A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0E9" w:rsidRPr="00424DB0" w:rsidRDefault="008430E9" w:rsidP="008430E9">
            <w:pPr>
              <w:ind w:firstLine="0"/>
              <w:rPr>
                <w:sz w:val="20"/>
                <w:szCs w:val="20"/>
              </w:rPr>
            </w:pPr>
            <w:r w:rsidRPr="00424DB0">
              <w:rPr>
                <w:sz w:val="20"/>
                <w:szCs w:val="20"/>
              </w:rPr>
              <w:t>Спектрофотометр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0E9" w:rsidRPr="00424DB0" w:rsidRDefault="008430E9" w:rsidP="008430E9">
            <w:pPr>
              <w:ind w:firstLine="0"/>
              <w:rPr>
                <w:sz w:val="20"/>
                <w:szCs w:val="20"/>
              </w:rPr>
            </w:pPr>
            <w:r w:rsidRPr="00424DB0">
              <w:rPr>
                <w:sz w:val="20"/>
                <w:szCs w:val="20"/>
              </w:rPr>
              <w:t>UNICO 2100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0E9" w:rsidRPr="00424DB0" w:rsidRDefault="008430E9" w:rsidP="008430E9">
            <w:pPr>
              <w:ind w:firstLine="0"/>
              <w:rPr>
                <w:sz w:val="20"/>
                <w:szCs w:val="20"/>
              </w:rPr>
            </w:pPr>
            <w:r w:rsidRPr="00424DB0">
              <w:rPr>
                <w:sz w:val="20"/>
                <w:szCs w:val="20"/>
              </w:rPr>
              <w:t xml:space="preserve">325-1000 </w:t>
            </w:r>
            <w:proofErr w:type="spellStart"/>
            <w:r w:rsidRPr="00424DB0">
              <w:rPr>
                <w:sz w:val="20"/>
                <w:szCs w:val="20"/>
              </w:rPr>
              <w:t>нм</w:t>
            </w:r>
            <w:proofErr w:type="spellEnd"/>
            <w:r w:rsidRPr="00424DB0">
              <w:rPr>
                <w:sz w:val="20"/>
                <w:szCs w:val="20"/>
              </w:rPr>
              <w:t>;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0E9" w:rsidRPr="00424DB0" w:rsidRDefault="008430E9" w:rsidP="008430E9">
            <w:pPr>
              <w:ind w:firstLine="0"/>
              <w:rPr>
                <w:sz w:val="20"/>
                <w:szCs w:val="20"/>
              </w:rPr>
            </w:pPr>
            <w:r w:rsidRPr="00424DB0">
              <w:rPr>
                <w:sz w:val="20"/>
                <w:szCs w:val="20"/>
              </w:rPr>
              <w:t>±1,0%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450A2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450A2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8430E9" w:rsidRPr="005B168A" w:rsidTr="008430E9"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B168A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0E9" w:rsidRPr="00424DB0" w:rsidRDefault="008430E9" w:rsidP="008430E9">
            <w:pPr>
              <w:ind w:firstLine="0"/>
              <w:rPr>
                <w:sz w:val="20"/>
                <w:szCs w:val="20"/>
              </w:rPr>
            </w:pPr>
            <w:r w:rsidRPr="00424DB0">
              <w:rPr>
                <w:sz w:val="20"/>
                <w:szCs w:val="20"/>
              </w:rPr>
              <w:t>Система капиллярного электрофореза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0E9" w:rsidRPr="00424DB0" w:rsidRDefault="008430E9" w:rsidP="008430E9">
            <w:pPr>
              <w:ind w:firstLine="0"/>
              <w:rPr>
                <w:sz w:val="20"/>
                <w:szCs w:val="20"/>
              </w:rPr>
            </w:pPr>
            <w:r w:rsidRPr="00424DB0">
              <w:rPr>
                <w:sz w:val="20"/>
                <w:szCs w:val="20"/>
              </w:rPr>
              <w:t>КАПЕЛЬ-104Т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0E9" w:rsidRPr="00424DB0" w:rsidRDefault="008430E9" w:rsidP="008430E9">
            <w:pPr>
              <w:ind w:firstLine="0"/>
              <w:rPr>
                <w:sz w:val="20"/>
                <w:szCs w:val="20"/>
              </w:rPr>
            </w:pPr>
            <w:r w:rsidRPr="00424DB0">
              <w:rPr>
                <w:sz w:val="20"/>
                <w:szCs w:val="20"/>
              </w:rPr>
              <w:t>254нм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0E9" w:rsidRPr="00424DB0" w:rsidRDefault="008430E9" w:rsidP="008430E9">
            <w:pPr>
              <w:ind w:firstLine="0"/>
              <w:rPr>
                <w:sz w:val="20"/>
                <w:szCs w:val="20"/>
              </w:rPr>
            </w:pPr>
            <w:r w:rsidRPr="00424DB0">
              <w:rPr>
                <w:sz w:val="20"/>
                <w:szCs w:val="20"/>
              </w:rPr>
              <w:t>≤5,0%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450A2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450A2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</w:tr>
      <w:tr w:rsidR="008430E9" w:rsidRPr="005B168A" w:rsidTr="008430E9"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B168A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0E9" w:rsidRPr="00424DB0" w:rsidRDefault="008430E9" w:rsidP="008430E9">
            <w:pPr>
              <w:ind w:firstLine="0"/>
              <w:rPr>
                <w:sz w:val="20"/>
                <w:szCs w:val="20"/>
              </w:rPr>
            </w:pPr>
            <w:r w:rsidRPr="00424DB0">
              <w:rPr>
                <w:sz w:val="20"/>
                <w:szCs w:val="20"/>
              </w:rPr>
              <w:t>Анализатор жидкости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0E9" w:rsidRPr="00424DB0" w:rsidRDefault="008430E9" w:rsidP="008430E9">
            <w:pPr>
              <w:ind w:firstLine="0"/>
              <w:rPr>
                <w:sz w:val="20"/>
                <w:szCs w:val="20"/>
              </w:rPr>
            </w:pPr>
            <w:r w:rsidRPr="00424DB0">
              <w:rPr>
                <w:sz w:val="20"/>
                <w:szCs w:val="20"/>
              </w:rPr>
              <w:t>Флюорат-02-3М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0E9" w:rsidRPr="00424DB0" w:rsidRDefault="008430E9" w:rsidP="008430E9">
            <w:pPr>
              <w:ind w:firstLine="0"/>
              <w:rPr>
                <w:sz w:val="20"/>
                <w:szCs w:val="20"/>
              </w:rPr>
            </w:pPr>
            <w:r w:rsidRPr="00424DB0">
              <w:rPr>
                <w:sz w:val="20"/>
                <w:szCs w:val="20"/>
              </w:rPr>
              <w:t>0,01-25мг/дм3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0E9" w:rsidRPr="00424DB0" w:rsidRDefault="008430E9" w:rsidP="008430E9">
            <w:pPr>
              <w:ind w:firstLine="0"/>
              <w:rPr>
                <w:sz w:val="20"/>
                <w:szCs w:val="20"/>
              </w:rPr>
            </w:pPr>
            <w:r w:rsidRPr="00424DB0">
              <w:rPr>
                <w:sz w:val="20"/>
                <w:szCs w:val="20"/>
              </w:rPr>
              <w:t>±2%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450A2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450A2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50A2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8430E9" w:rsidRPr="005B168A" w:rsidTr="008430E9"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0E9" w:rsidRPr="00424DB0" w:rsidRDefault="008430E9" w:rsidP="008430E9">
            <w:pPr>
              <w:ind w:firstLine="0"/>
              <w:rPr>
                <w:sz w:val="20"/>
                <w:szCs w:val="20"/>
              </w:rPr>
            </w:pPr>
            <w:r w:rsidRPr="00424DB0">
              <w:rPr>
                <w:sz w:val="20"/>
                <w:szCs w:val="20"/>
              </w:rPr>
              <w:t>Газоанализатор многокомпонентный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0E9" w:rsidRPr="00424DB0" w:rsidRDefault="008430E9" w:rsidP="008430E9">
            <w:pPr>
              <w:ind w:firstLine="0"/>
              <w:rPr>
                <w:sz w:val="20"/>
                <w:szCs w:val="20"/>
              </w:rPr>
            </w:pPr>
            <w:r w:rsidRPr="00424DB0">
              <w:rPr>
                <w:sz w:val="20"/>
                <w:szCs w:val="20"/>
              </w:rPr>
              <w:t>«Полар-2»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0E9" w:rsidRPr="00424DB0" w:rsidRDefault="008430E9" w:rsidP="008430E9">
            <w:pPr>
              <w:ind w:firstLine="0"/>
              <w:rPr>
                <w:sz w:val="20"/>
                <w:szCs w:val="20"/>
              </w:rPr>
            </w:pPr>
            <w:r w:rsidRPr="00424DB0">
              <w:rPr>
                <w:sz w:val="20"/>
                <w:szCs w:val="20"/>
              </w:rPr>
              <w:t>О</w:t>
            </w:r>
            <w:proofErr w:type="gramStart"/>
            <w:r w:rsidRPr="00424DB0">
              <w:rPr>
                <w:sz w:val="20"/>
                <w:szCs w:val="20"/>
              </w:rPr>
              <w:t>2</w:t>
            </w:r>
            <w:proofErr w:type="gramEnd"/>
            <w:r w:rsidRPr="00424DB0">
              <w:rPr>
                <w:sz w:val="20"/>
                <w:szCs w:val="20"/>
              </w:rPr>
              <w:t xml:space="preserve"> 1-25%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0E9" w:rsidRPr="00424DB0" w:rsidRDefault="008430E9" w:rsidP="008430E9">
            <w:pPr>
              <w:ind w:firstLine="0"/>
              <w:rPr>
                <w:sz w:val="20"/>
                <w:szCs w:val="20"/>
              </w:rPr>
            </w:pPr>
            <w:r w:rsidRPr="00424DB0">
              <w:rPr>
                <w:sz w:val="20"/>
                <w:szCs w:val="20"/>
              </w:rPr>
              <w:t>±0,2%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450A2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450A2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8430E9" w:rsidRPr="005B168A" w:rsidTr="008430E9"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0E9" w:rsidRPr="00424DB0" w:rsidRDefault="008430E9" w:rsidP="008430E9">
            <w:pPr>
              <w:ind w:firstLine="0"/>
              <w:rPr>
                <w:sz w:val="20"/>
                <w:szCs w:val="20"/>
              </w:rPr>
            </w:pPr>
            <w:proofErr w:type="spellStart"/>
            <w:r w:rsidRPr="00424DB0">
              <w:rPr>
                <w:sz w:val="20"/>
                <w:szCs w:val="20"/>
              </w:rPr>
              <w:t>pH</w:t>
            </w:r>
            <w:proofErr w:type="spellEnd"/>
            <w:r w:rsidRPr="00424DB0">
              <w:rPr>
                <w:sz w:val="20"/>
                <w:szCs w:val="20"/>
              </w:rPr>
              <w:t>-метр/милливольтметр портативный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0E9" w:rsidRPr="00424DB0" w:rsidRDefault="008430E9" w:rsidP="008430E9">
            <w:pPr>
              <w:ind w:firstLine="0"/>
              <w:rPr>
                <w:sz w:val="20"/>
                <w:szCs w:val="20"/>
              </w:rPr>
            </w:pPr>
            <w:r w:rsidRPr="00424DB0">
              <w:rPr>
                <w:sz w:val="20"/>
                <w:szCs w:val="20"/>
              </w:rPr>
              <w:t>МАРК-901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0E9" w:rsidRPr="00424DB0" w:rsidRDefault="008430E9" w:rsidP="008430E9">
            <w:pPr>
              <w:ind w:firstLine="0"/>
              <w:rPr>
                <w:sz w:val="20"/>
                <w:szCs w:val="20"/>
              </w:rPr>
            </w:pPr>
            <w:r w:rsidRPr="00424DB0">
              <w:rPr>
                <w:sz w:val="20"/>
                <w:szCs w:val="20"/>
              </w:rPr>
              <w:t>0-12 ед. рН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0E9" w:rsidRPr="00424DB0" w:rsidRDefault="008430E9" w:rsidP="008430E9">
            <w:pPr>
              <w:ind w:firstLine="0"/>
              <w:rPr>
                <w:sz w:val="20"/>
                <w:szCs w:val="20"/>
              </w:rPr>
            </w:pPr>
            <w:r w:rsidRPr="00424DB0">
              <w:rPr>
                <w:sz w:val="20"/>
                <w:szCs w:val="20"/>
              </w:rPr>
              <w:t>±0,1рН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450A2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450A2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50A2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</w:tr>
      <w:tr w:rsidR="008430E9" w:rsidRPr="005B168A" w:rsidTr="008430E9"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0E9" w:rsidRPr="0058139E" w:rsidRDefault="008430E9" w:rsidP="008430E9">
            <w:pPr>
              <w:ind w:firstLine="0"/>
              <w:rPr>
                <w:b/>
                <w:sz w:val="20"/>
                <w:szCs w:val="20"/>
              </w:rPr>
            </w:pPr>
            <w:r w:rsidRPr="0058139E">
              <w:rPr>
                <w:b/>
                <w:sz w:val="20"/>
                <w:szCs w:val="20"/>
              </w:rPr>
              <w:t xml:space="preserve">Теплофизические измерения. </w:t>
            </w:r>
            <w:proofErr w:type="spellStart"/>
            <w:r w:rsidRPr="0058139E">
              <w:rPr>
                <w:b/>
                <w:sz w:val="20"/>
                <w:szCs w:val="20"/>
              </w:rPr>
              <w:t>Пове</w:t>
            </w:r>
            <w:proofErr w:type="gramStart"/>
            <w:r w:rsidRPr="0058139E">
              <w:rPr>
                <w:b/>
                <w:sz w:val="20"/>
                <w:szCs w:val="20"/>
              </w:rPr>
              <w:t>p</w:t>
            </w:r>
            <w:proofErr w:type="gramEnd"/>
            <w:r w:rsidRPr="0058139E">
              <w:rPr>
                <w:b/>
                <w:sz w:val="20"/>
                <w:szCs w:val="20"/>
              </w:rPr>
              <w:t>ка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0E9" w:rsidRPr="00424DB0" w:rsidRDefault="008430E9" w:rsidP="008430E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0E9" w:rsidRPr="00424DB0" w:rsidRDefault="008430E9" w:rsidP="008430E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0E9" w:rsidRPr="00424DB0" w:rsidRDefault="008430E9" w:rsidP="008430E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430E9" w:rsidRPr="005B168A" w:rsidTr="008430E9"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0E9" w:rsidRPr="0058139E" w:rsidRDefault="008430E9" w:rsidP="008430E9">
            <w:pPr>
              <w:ind w:firstLine="0"/>
              <w:rPr>
                <w:sz w:val="20"/>
                <w:szCs w:val="20"/>
              </w:rPr>
            </w:pPr>
            <w:r w:rsidRPr="0058139E">
              <w:rPr>
                <w:sz w:val="20"/>
                <w:szCs w:val="20"/>
              </w:rPr>
              <w:t>Термометр стеклянный керосин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0E9" w:rsidRPr="0058139E" w:rsidRDefault="008430E9" w:rsidP="008430E9">
            <w:pPr>
              <w:ind w:firstLine="0"/>
              <w:rPr>
                <w:sz w:val="20"/>
                <w:szCs w:val="20"/>
              </w:rPr>
            </w:pPr>
            <w:r w:rsidRPr="0058139E">
              <w:rPr>
                <w:sz w:val="20"/>
                <w:szCs w:val="20"/>
              </w:rPr>
              <w:t>СП-2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0E9" w:rsidRPr="0058139E" w:rsidRDefault="008430E9" w:rsidP="008430E9">
            <w:pPr>
              <w:ind w:firstLine="0"/>
              <w:rPr>
                <w:sz w:val="20"/>
                <w:szCs w:val="20"/>
              </w:rPr>
            </w:pPr>
            <w:r w:rsidRPr="0058139E">
              <w:rPr>
                <w:sz w:val="20"/>
                <w:szCs w:val="20"/>
              </w:rPr>
              <w:t>0-100˚C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0E9" w:rsidRPr="0058139E" w:rsidRDefault="008430E9" w:rsidP="008430E9">
            <w:pPr>
              <w:ind w:firstLine="0"/>
              <w:rPr>
                <w:sz w:val="20"/>
                <w:szCs w:val="20"/>
              </w:rPr>
            </w:pPr>
            <w:r w:rsidRPr="0058139E">
              <w:rPr>
                <w:sz w:val="20"/>
                <w:szCs w:val="20"/>
              </w:rPr>
              <w:t>1 класс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1121BD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8430E9" w:rsidRPr="005B168A" w:rsidTr="008430E9"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0E9" w:rsidRPr="0058139E" w:rsidRDefault="008430E9" w:rsidP="008430E9">
            <w:pPr>
              <w:ind w:firstLine="0"/>
              <w:rPr>
                <w:sz w:val="20"/>
                <w:szCs w:val="20"/>
              </w:rPr>
            </w:pPr>
            <w:r w:rsidRPr="0058139E">
              <w:rPr>
                <w:sz w:val="20"/>
                <w:szCs w:val="20"/>
              </w:rPr>
              <w:t>Термостат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0E9" w:rsidRPr="0058139E" w:rsidRDefault="008430E9" w:rsidP="008430E9">
            <w:pPr>
              <w:ind w:firstLine="0"/>
              <w:rPr>
                <w:sz w:val="20"/>
                <w:szCs w:val="20"/>
              </w:rPr>
            </w:pPr>
            <w:r w:rsidRPr="0058139E">
              <w:rPr>
                <w:sz w:val="20"/>
                <w:szCs w:val="20"/>
              </w:rPr>
              <w:t>«Биотест»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0E9" w:rsidRPr="0058139E" w:rsidRDefault="008430E9" w:rsidP="008430E9">
            <w:pPr>
              <w:ind w:firstLine="0"/>
              <w:rPr>
                <w:sz w:val="20"/>
                <w:szCs w:val="20"/>
              </w:rPr>
            </w:pPr>
            <w:r w:rsidRPr="0058139E">
              <w:rPr>
                <w:sz w:val="20"/>
                <w:szCs w:val="20"/>
              </w:rPr>
              <w:t>+20оС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0E9" w:rsidRPr="0058139E" w:rsidRDefault="008430E9" w:rsidP="008430E9">
            <w:pPr>
              <w:ind w:firstLine="0"/>
              <w:rPr>
                <w:sz w:val="20"/>
                <w:szCs w:val="20"/>
              </w:rPr>
            </w:pPr>
            <w:r w:rsidRPr="0058139E">
              <w:rPr>
                <w:sz w:val="20"/>
                <w:szCs w:val="20"/>
              </w:rPr>
              <w:t>±1</w:t>
            </w:r>
            <w:proofErr w:type="gramStart"/>
            <w:r>
              <w:rPr>
                <w:sz w:val="20"/>
                <w:szCs w:val="20"/>
              </w:rPr>
              <w:t>˚</w:t>
            </w:r>
            <w:r w:rsidRPr="0058139E">
              <w:rPr>
                <w:sz w:val="20"/>
                <w:szCs w:val="20"/>
              </w:rPr>
              <w:t>С</w:t>
            </w:r>
            <w:proofErr w:type="gramEnd"/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8430E9" w:rsidRPr="005B168A" w:rsidTr="008430E9">
        <w:tc>
          <w:tcPr>
            <w:tcW w:w="5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430E9" w:rsidRPr="00FE2A7F" w:rsidRDefault="008430E9" w:rsidP="008430E9">
            <w:pPr>
              <w:keepNext w:val="0"/>
              <w:keepLines w:val="0"/>
              <w:ind w:firstLine="0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8139E">
              <w:rPr>
                <w:rFonts w:eastAsia="Times New Roman"/>
                <w:b/>
                <w:sz w:val="20"/>
                <w:szCs w:val="20"/>
                <w:lang w:eastAsia="ru-RU"/>
              </w:rPr>
              <w:t>Вибро</w:t>
            </w:r>
            <w:proofErr w:type="spellEnd"/>
            <w:r w:rsidRPr="0058139E">
              <w:rPr>
                <w:rFonts w:eastAsia="Times New Roman"/>
                <w:b/>
                <w:sz w:val="20"/>
                <w:szCs w:val="20"/>
                <w:lang w:eastAsia="ru-RU"/>
              </w:rPr>
              <w:t>-акустические</w:t>
            </w:r>
            <w:proofErr w:type="gramEnd"/>
            <w:r w:rsidRPr="0058139E">
              <w:rPr>
                <w:rFonts w:eastAsia="Times New Roman"/>
                <w:b/>
                <w:sz w:val="20"/>
                <w:szCs w:val="20"/>
                <w:lang w:eastAsia="ru-RU"/>
              </w:rPr>
              <w:t xml:space="preserve"> измерения. </w:t>
            </w:r>
            <w:proofErr w:type="spellStart"/>
            <w:r w:rsidRPr="0058139E">
              <w:rPr>
                <w:rFonts w:eastAsia="Times New Roman"/>
                <w:b/>
                <w:sz w:val="20"/>
                <w:szCs w:val="20"/>
                <w:lang w:eastAsia="ru-RU"/>
              </w:rPr>
              <w:t>Пове</w:t>
            </w:r>
            <w:proofErr w:type="gramStart"/>
            <w:r w:rsidRPr="0058139E">
              <w:rPr>
                <w:rFonts w:eastAsia="Times New Roman"/>
                <w:b/>
                <w:sz w:val="20"/>
                <w:szCs w:val="20"/>
                <w:lang w:eastAsia="ru-RU"/>
              </w:rPr>
              <w:t>p</w:t>
            </w:r>
            <w:proofErr w:type="gramEnd"/>
            <w:r w:rsidRPr="0058139E">
              <w:rPr>
                <w:rFonts w:eastAsia="Times New Roman"/>
                <w:b/>
                <w:sz w:val="20"/>
                <w:szCs w:val="20"/>
                <w:lang w:eastAsia="ru-RU"/>
              </w:rPr>
              <w:t>ка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8430E9" w:rsidRPr="005B168A" w:rsidRDefault="008430E9" w:rsidP="008430E9">
            <w:pPr>
              <w:keepNext w:val="0"/>
              <w:keepLines w:val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8430E9" w:rsidRPr="005B168A" w:rsidRDefault="008430E9" w:rsidP="008430E9">
            <w:pPr>
              <w:keepNext w:val="0"/>
              <w:keepLines w:val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8430E9" w:rsidRPr="005B168A" w:rsidRDefault="008430E9" w:rsidP="008430E9">
            <w:pPr>
              <w:keepNext w:val="0"/>
              <w:keepLines w:val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430E9" w:rsidRPr="005B168A" w:rsidTr="008430E9"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0E9" w:rsidRPr="0058139E" w:rsidRDefault="008430E9" w:rsidP="008430E9">
            <w:pPr>
              <w:ind w:firstLine="0"/>
              <w:rPr>
                <w:sz w:val="20"/>
                <w:szCs w:val="20"/>
              </w:rPr>
            </w:pPr>
            <w:proofErr w:type="spellStart"/>
            <w:r w:rsidRPr="0058139E">
              <w:rPr>
                <w:sz w:val="20"/>
                <w:szCs w:val="20"/>
              </w:rPr>
              <w:t>Шумомер</w:t>
            </w:r>
            <w:proofErr w:type="spellEnd"/>
            <w:r w:rsidRPr="0058139E">
              <w:rPr>
                <w:sz w:val="20"/>
                <w:szCs w:val="20"/>
              </w:rPr>
              <w:t>-анализатор спектра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0E9" w:rsidRPr="0058139E" w:rsidRDefault="008430E9" w:rsidP="008430E9">
            <w:pPr>
              <w:ind w:firstLine="0"/>
              <w:rPr>
                <w:sz w:val="20"/>
                <w:szCs w:val="20"/>
              </w:rPr>
            </w:pPr>
            <w:r w:rsidRPr="0058139E">
              <w:rPr>
                <w:sz w:val="20"/>
                <w:szCs w:val="20"/>
              </w:rPr>
              <w:t>Мод. 2250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0E9" w:rsidRPr="0058139E" w:rsidRDefault="008430E9" w:rsidP="008430E9">
            <w:pPr>
              <w:ind w:firstLine="0"/>
              <w:rPr>
                <w:sz w:val="20"/>
                <w:szCs w:val="20"/>
              </w:rPr>
            </w:pPr>
            <w:r w:rsidRPr="0058139E">
              <w:rPr>
                <w:sz w:val="20"/>
                <w:szCs w:val="20"/>
              </w:rPr>
              <w:t>20÷140 дБ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0E9" w:rsidRPr="0058139E" w:rsidRDefault="008430E9" w:rsidP="008430E9">
            <w:pPr>
              <w:ind w:firstLine="0"/>
              <w:rPr>
                <w:sz w:val="20"/>
                <w:szCs w:val="20"/>
              </w:rPr>
            </w:pPr>
            <w:r w:rsidRPr="0058139E">
              <w:rPr>
                <w:sz w:val="20"/>
                <w:szCs w:val="20"/>
              </w:rPr>
              <w:t>± 0,7 дБ; 1 класс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8430E9" w:rsidRPr="005B168A" w:rsidTr="008430E9"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0E9" w:rsidRPr="0058139E" w:rsidRDefault="008430E9" w:rsidP="008430E9">
            <w:pPr>
              <w:ind w:firstLine="0"/>
              <w:rPr>
                <w:sz w:val="20"/>
                <w:szCs w:val="20"/>
              </w:rPr>
            </w:pPr>
            <w:proofErr w:type="spellStart"/>
            <w:r w:rsidRPr="0058139E">
              <w:rPr>
                <w:sz w:val="20"/>
                <w:szCs w:val="20"/>
              </w:rPr>
              <w:t>Шумомер</w:t>
            </w:r>
            <w:proofErr w:type="spellEnd"/>
            <w:r w:rsidRPr="0058139E">
              <w:rPr>
                <w:sz w:val="20"/>
                <w:szCs w:val="20"/>
              </w:rPr>
              <w:t xml:space="preserve">-виброметр, анализатор спектра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0E9" w:rsidRPr="0058139E" w:rsidRDefault="008430E9" w:rsidP="008430E9">
            <w:pPr>
              <w:ind w:firstLine="0"/>
              <w:rPr>
                <w:sz w:val="20"/>
                <w:szCs w:val="20"/>
              </w:rPr>
            </w:pPr>
            <w:r w:rsidRPr="0058139E">
              <w:rPr>
                <w:sz w:val="20"/>
                <w:szCs w:val="20"/>
              </w:rPr>
              <w:t>Экофизика-110А (Белая)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0E9" w:rsidRPr="0058139E" w:rsidRDefault="008430E9" w:rsidP="008430E9">
            <w:pPr>
              <w:ind w:firstLine="0"/>
              <w:rPr>
                <w:sz w:val="20"/>
                <w:szCs w:val="20"/>
              </w:rPr>
            </w:pPr>
            <w:r w:rsidRPr="0058139E">
              <w:rPr>
                <w:sz w:val="20"/>
                <w:szCs w:val="20"/>
              </w:rPr>
              <w:t>20÷140 дБ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0E9" w:rsidRPr="0058139E" w:rsidRDefault="008430E9" w:rsidP="008430E9">
            <w:pPr>
              <w:ind w:firstLine="0"/>
              <w:rPr>
                <w:sz w:val="20"/>
                <w:szCs w:val="20"/>
              </w:rPr>
            </w:pPr>
            <w:r w:rsidRPr="0058139E">
              <w:rPr>
                <w:sz w:val="20"/>
                <w:szCs w:val="20"/>
              </w:rPr>
              <w:t>± 0,7 дБ; 1 класс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8430E9" w:rsidRPr="005B168A" w:rsidTr="008430E9"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0E9" w:rsidRPr="0058139E" w:rsidRDefault="008430E9" w:rsidP="008430E9">
            <w:pPr>
              <w:ind w:firstLine="0"/>
              <w:rPr>
                <w:sz w:val="20"/>
                <w:szCs w:val="20"/>
              </w:rPr>
            </w:pPr>
            <w:r w:rsidRPr="0058139E">
              <w:rPr>
                <w:sz w:val="20"/>
                <w:szCs w:val="20"/>
              </w:rPr>
              <w:t xml:space="preserve">Калибратор акустический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0E9" w:rsidRPr="0058139E" w:rsidRDefault="008430E9" w:rsidP="008430E9">
            <w:pPr>
              <w:ind w:firstLine="0"/>
              <w:rPr>
                <w:sz w:val="20"/>
                <w:szCs w:val="20"/>
              </w:rPr>
            </w:pPr>
            <w:r w:rsidRPr="0058139E">
              <w:rPr>
                <w:sz w:val="20"/>
                <w:szCs w:val="20"/>
              </w:rPr>
              <w:t>АК-1000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0E9" w:rsidRPr="0058139E" w:rsidRDefault="008430E9" w:rsidP="008430E9">
            <w:pPr>
              <w:ind w:firstLine="0"/>
              <w:rPr>
                <w:sz w:val="20"/>
                <w:szCs w:val="20"/>
              </w:rPr>
            </w:pPr>
            <w:r w:rsidRPr="0058139E">
              <w:rPr>
                <w:sz w:val="20"/>
                <w:szCs w:val="20"/>
              </w:rPr>
              <w:t>94дБ-114дБ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0E9" w:rsidRPr="0058139E" w:rsidRDefault="008430E9" w:rsidP="008430E9">
            <w:pPr>
              <w:ind w:firstLine="0"/>
              <w:rPr>
                <w:sz w:val="20"/>
                <w:szCs w:val="20"/>
              </w:rPr>
            </w:pPr>
            <w:r w:rsidRPr="0058139E">
              <w:rPr>
                <w:sz w:val="20"/>
                <w:szCs w:val="20"/>
              </w:rPr>
              <w:t>±0,25дБ;1 класс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8430E9" w:rsidRPr="005B168A" w:rsidTr="008430E9"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0E9" w:rsidRPr="00424DB0" w:rsidRDefault="008430E9" w:rsidP="008430E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0E9" w:rsidRPr="00424DB0" w:rsidRDefault="008430E9" w:rsidP="008430E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0E9" w:rsidRPr="00424DB0" w:rsidRDefault="008430E9" w:rsidP="008430E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0E9" w:rsidRPr="00424DB0" w:rsidRDefault="008430E9" w:rsidP="008430E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30E9" w:rsidRPr="005B168A" w:rsidRDefault="008430E9" w:rsidP="008430E9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</w:t>
            </w:r>
          </w:p>
        </w:tc>
      </w:tr>
    </w:tbl>
    <w:p w:rsidR="003F5F33" w:rsidRDefault="003F5F33"/>
    <w:sectPr w:rsidR="003F5F33" w:rsidSect="00EB34C6">
      <w:pgSz w:w="11909" w:h="16834"/>
      <w:pgMar w:top="567" w:right="567" w:bottom="567" w:left="1134" w:header="720" w:footer="720" w:gutter="0"/>
      <w:cols w:space="708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115" w:rsidRDefault="00D53115">
      <w:r>
        <w:separator/>
      </w:r>
    </w:p>
  </w:endnote>
  <w:endnote w:type="continuationSeparator" w:id="0">
    <w:p w:rsidR="00D53115" w:rsidRDefault="00D53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764" w:rsidRDefault="00FB2870">
    <w:pPr>
      <w:pStyle w:val="a3"/>
      <w:jc w:val="right"/>
    </w:pPr>
    <w:r w:rsidRPr="00C06029">
      <w:rPr>
        <w:sz w:val="20"/>
      </w:rPr>
      <w:fldChar w:fldCharType="begin"/>
    </w:r>
    <w:r w:rsidRPr="00C06029">
      <w:rPr>
        <w:sz w:val="20"/>
      </w:rPr>
      <w:instrText>PAGE   \* MERGEFORMAT</w:instrText>
    </w:r>
    <w:r w:rsidRPr="00C06029">
      <w:rPr>
        <w:sz w:val="20"/>
      </w:rPr>
      <w:fldChar w:fldCharType="separate"/>
    </w:r>
    <w:r w:rsidR="00C55AD2">
      <w:rPr>
        <w:noProof/>
        <w:sz w:val="20"/>
      </w:rPr>
      <w:t>6</w:t>
    </w:r>
    <w:r w:rsidRPr="00C06029">
      <w:rPr>
        <w:sz w:val="20"/>
      </w:rPr>
      <w:fldChar w:fldCharType="end"/>
    </w:r>
  </w:p>
  <w:p w:rsidR="00AE4764" w:rsidRDefault="00D5311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115" w:rsidRDefault="00D53115">
      <w:r>
        <w:separator/>
      </w:r>
    </w:p>
  </w:footnote>
  <w:footnote w:type="continuationSeparator" w:id="0">
    <w:p w:rsidR="00D53115" w:rsidRDefault="00D531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764" w:rsidRDefault="00D53115" w:rsidP="00EF5801">
    <w:pPr>
      <w:pageBreakBefore/>
      <w:autoSpaceDE w:val="0"/>
      <w:autoSpaceDN w:val="0"/>
      <w:adjustRightInd w:val="0"/>
      <w:jc w:val="right"/>
      <w:rPr>
        <w:rFonts w:eastAsia="Times New Roman"/>
        <w:b/>
        <w:sz w:val="20"/>
        <w:szCs w:val="20"/>
        <w:lang w:eastAsia="ru-RU"/>
      </w:rPr>
    </w:pPr>
  </w:p>
  <w:p w:rsidR="00AE4764" w:rsidRDefault="00D53115" w:rsidP="00EF5801">
    <w:pPr>
      <w:pageBreakBefore/>
      <w:autoSpaceDE w:val="0"/>
      <w:autoSpaceDN w:val="0"/>
      <w:adjustRightInd w:val="0"/>
      <w:jc w:val="right"/>
      <w:rPr>
        <w:rFonts w:eastAsia="Times New Roman"/>
        <w:b/>
        <w:sz w:val="20"/>
        <w:szCs w:val="20"/>
        <w:lang w:eastAsia="ru-RU"/>
      </w:rPr>
    </w:pPr>
  </w:p>
  <w:p w:rsidR="00AE4764" w:rsidRPr="00EF5801" w:rsidRDefault="00D53115" w:rsidP="00EF5801">
    <w:pPr>
      <w:pageBreakBefore/>
      <w:autoSpaceDE w:val="0"/>
      <w:autoSpaceDN w:val="0"/>
      <w:adjustRightInd w:val="0"/>
      <w:jc w:val="right"/>
      <w:rPr>
        <w:rFonts w:eastAsia="Times New Roman"/>
        <w:b/>
        <w:sz w:val="20"/>
        <w:szCs w:val="20"/>
        <w:lang w:eastAsia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A16A9D"/>
    <w:multiLevelType w:val="multilevel"/>
    <w:tmpl w:val="D73CB59E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 w:hint="default"/>
        <w:b/>
      </w:rPr>
    </w:lvl>
    <w:lvl w:ilvl="1">
      <w:start w:val="1"/>
      <w:numFmt w:val="decimal"/>
      <w:suff w:val="space"/>
      <w:lvlText w:val="%1.%2."/>
      <w:lvlJc w:val="left"/>
      <w:pPr>
        <w:ind w:firstLine="709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decimal"/>
      <w:suff w:val="space"/>
      <w:lvlText w:val="%1.%2.%3."/>
      <w:lvlJc w:val="left"/>
      <w:pPr>
        <w:ind w:firstLine="709"/>
      </w:pPr>
      <w:rPr>
        <w:rFonts w:cs="Times New Roman" w:hint="default"/>
      </w:rPr>
    </w:lvl>
    <w:lvl w:ilvl="3">
      <w:start w:val="1"/>
      <w:numFmt w:val="bullet"/>
      <w:suff w:val="space"/>
      <w:lvlText w:val=""/>
      <w:lvlJc w:val="left"/>
      <w:pPr>
        <w:ind w:firstLine="709"/>
      </w:pPr>
      <w:rPr>
        <w:rFonts w:ascii="Symbol" w:hAnsi="Symbol" w:hint="default"/>
      </w:rPr>
    </w:lvl>
    <w:lvl w:ilvl="4">
      <w:start w:val="1"/>
      <w:numFmt w:val="none"/>
      <w:suff w:val="space"/>
      <w:lvlText w:val=""/>
      <w:lvlJc w:val="left"/>
      <w:pPr>
        <w:ind w:firstLine="70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>
    <w:nsid w:val="6B7E162C"/>
    <w:multiLevelType w:val="multilevel"/>
    <w:tmpl w:val="5A5034D6"/>
    <w:lvl w:ilvl="0">
      <w:start w:val="1"/>
      <w:numFmt w:val="decimal"/>
      <w:suff w:val="space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bullet"/>
      <w:suff w:val="space"/>
      <w:lvlText w:val=""/>
      <w:lvlJc w:val="left"/>
      <w:pPr>
        <w:ind w:left="16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0"/>
        </w:tabs>
        <w:ind w:left="52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C71"/>
    <w:rsid w:val="000A7C71"/>
    <w:rsid w:val="002A2387"/>
    <w:rsid w:val="002A644F"/>
    <w:rsid w:val="002C1F48"/>
    <w:rsid w:val="003C4812"/>
    <w:rsid w:val="003F5F33"/>
    <w:rsid w:val="00424DB0"/>
    <w:rsid w:val="00474B37"/>
    <w:rsid w:val="004A3220"/>
    <w:rsid w:val="004D7C87"/>
    <w:rsid w:val="005605EC"/>
    <w:rsid w:val="0058139E"/>
    <w:rsid w:val="00805A68"/>
    <w:rsid w:val="008300E6"/>
    <w:rsid w:val="008430E9"/>
    <w:rsid w:val="0087323E"/>
    <w:rsid w:val="009113E8"/>
    <w:rsid w:val="0091675C"/>
    <w:rsid w:val="00A1289A"/>
    <w:rsid w:val="00A2253A"/>
    <w:rsid w:val="00A22D74"/>
    <w:rsid w:val="00C001E1"/>
    <w:rsid w:val="00C55AD2"/>
    <w:rsid w:val="00CC3B6E"/>
    <w:rsid w:val="00D53115"/>
    <w:rsid w:val="00DD444F"/>
    <w:rsid w:val="00E81898"/>
    <w:rsid w:val="00EB34C6"/>
    <w:rsid w:val="00F34527"/>
    <w:rsid w:val="00F47CB1"/>
    <w:rsid w:val="00FB2870"/>
    <w:rsid w:val="00FB7097"/>
    <w:rsid w:val="00FC27D7"/>
    <w:rsid w:val="00FE2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C71"/>
    <w:pPr>
      <w:keepNext/>
      <w:keepLines/>
      <w:ind w:firstLine="709"/>
    </w:pPr>
    <w:rPr>
      <w:rFonts w:eastAsia="Calibri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A7C7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A7C71"/>
    <w:rPr>
      <w:rFonts w:eastAsia="Calibri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C71"/>
    <w:pPr>
      <w:keepNext/>
      <w:keepLines/>
      <w:ind w:firstLine="709"/>
    </w:pPr>
    <w:rPr>
      <w:rFonts w:eastAsia="Calibri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A7C7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A7C71"/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2310</Words>
  <Characters>13173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Скок Константин Юрьевич</dc:creator>
  <cp:lastModifiedBy>Иовлева Ольга Александровна</cp:lastModifiedBy>
  <cp:revision>4</cp:revision>
  <cp:lastPrinted>2020-07-23T05:50:00Z</cp:lastPrinted>
  <dcterms:created xsi:type="dcterms:W3CDTF">2020-08-10T09:46:00Z</dcterms:created>
  <dcterms:modified xsi:type="dcterms:W3CDTF">2020-08-10T09:47:00Z</dcterms:modified>
</cp:coreProperties>
</file>