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1DD" w:rsidRPr="00D478A5" w:rsidRDefault="00DF01DD" w:rsidP="00DF01DD">
      <w:pPr>
        <w:ind w:firstLine="567"/>
        <w:jc w:val="center"/>
        <w:rPr>
          <w:b/>
        </w:rPr>
      </w:pPr>
      <w:r>
        <w:rPr>
          <w:b/>
        </w:rPr>
        <w:t>Извещение</w:t>
      </w:r>
      <w:r w:rsidRPr="00EF220D">
        <w:rPr>
          <w:b/>
        </w:rPr>
        <w:t xml:space="preserve"> о проведении мониторинга цен</w:t>
      </w:r>
    </w:p>
    <w:p w:rsidR="00DF01DD" w:rsidRDefault="00DF01DD" w:rsidP="00DF01DD">
      <w:pPr>
        <w:ind w:firstLine="567"/>
        <w:jc w:val="both"/>
      </w:pPr>
    </w:p>
    <w:p w:rsidR="00DF01DD" w:rsidRPr="0030698D" w:rsidRDefault="00DF01DD" w:rsidP="0030698D">
      <w:pPr>
        <w:ind w:firstLine="567"/>
        <w:jc w:val="both"/>
      </w:pPr>
      <w:r w:rsidRPr="0030698D">
        <w:t>Мониторинг цен</w:t>
      </w:r>
    </w:p>
    <w:p w:rsidR="00DF01DD" w:rsidRPr="0030698D" w:rsidRDefault="00DF01DD" w:rsidP="0030698D">
      <w:pPr>
        <w:ind w:firstLine="567"/>
        <w:jc w:val="both"/>
        <w:rPr>
          <w:rStyle w:val="a4"/>
          <w:b w:val="0"/>
          <w:bCs w:val="0"/>
        </w:rPr>
      </w:pPr>
      <w:r w:rsidRPr="0030698D">
        <w:t xml:space="preserve">Сроки проведения: </w:t>
      </w:r>
      <w:r w:rsidR="009A6EFE">
        <w:t>11</w:t>
      </w:r>
      <w:r w:rsidR="0098346C">
        <w:t>.</w:t>
      </w:r>
      <w:r w:rsidR="004F099D">
        <w:t>09.</w:t>
      </w:r>
      <w:r w:rsidR="0098346C">
        <w:t>2020</w:t>
      </w:r>
      <w:r w:rsidRPr="0030698D">
        <w:t xml:space="preserve"> – </w:t>
      </w:r>
      <w:r w:rsidR="009A6EFE">
        <w:t>18</w:t>
      </w:r>
      <w:r w:rsidR="00091ECF">
        <w:t>.0</w:t>
      </w:r>
      <w:r w:rsidR="004F099D">
        <w:t>9</w:t>
      </w:r>
      <w:r w:rsidR="00EE2A25">
        <w:t>.20</w:t>
      </w:r>
      <w:r w:rsidR="0098346C">
        <w:t>20</w:t>
      </w:r>
      <w:r w:rsidRPr="0030698D">
        <w:t>.</w:t>
      </w:r>
    </w:p>
    <w:p w:rsidR="00DF01DD" w:rsidRPr="0030698D" w:rsidRDefault="00DF01DD" w:rsidP="0030698D">
      <w:pPr>
        <w:pStyle w:val="msonormalcxspmiddle"/>
        <w:spacing w:before="0" w:beforeAutospacing="0" w:after="0" w:afterAutospacing="0"/>
        <w:ind w:firstLine="567"/>
        <w:jc w:val="both"/>
        <w:rPr>
          <w:rStyle w:val="a4"/>
        </w:rPr>
      </w:pPr>
    </w:p>
    <w:p w:rsidR="00DF01DD" w:rsidRPr="0030698D" w:rsidRDefault="00DF01DD" w:rsidP="0030698D">
      <w:pPr>
        <w:pStyle w:val="msonormalcxspmiddle"/>
        <w:spacing w:before="0" w:beforeAutospacing="0" w:after="0" w:afterAutospacing="0"/>
        <w:ind w:firstLine="567"/>
        <w:jc w:val="both"/>
        <w:rPr>
          <w:rStyle w:val="a4"/>
        </w:rPr>
      </w:pPr>
      <w:r w:rsidRPr="0030698D">
        <w:rPr>
          <w:rStyle w:val="a4"/>
        </w:rPr>
        <w:t>Уважаемые господа!</w:t>
      </w:r>
    </w:p>
    <w:p w:rsidR="00DF01DD" w:rsidRPr="0030698D" w:rsidRDefault="00DF01DD" w:rsidP="001A67B6">
      <w:pPr>
        <w:widowControl w:val="0"/>
        <w:suppressAutoHyphens w:val="0"/>
        <w:ind w:firstLine="709"/>
        <w:jc w:val="both"/>
      </w:pPr>
    </w:p>
    <w:p w:rsidR="008E7448" w:rsidRPr="009A6EFE" w:rsidRDefault="00DF01DD" w:rsidP="008E7448">
      <w:pPr>
        <w:ind w:left="567"/>
        <w:jc w:val="both"/>
        <w:rPr>
          <w:b/>
          <w:sz w:val="26"/>
          <w:szCs w:val="26"/>
        </w:rPr>
      </w:pPr>
      <w:r w:rsidRPr="009A6EFE">
        <w:rPr>
          <w:sz w:val="26"/>
          <w:szCs w:val="26"/>
        </w:rPr>
        <w:t xml:space="preserve">ГУП «Петербургский метрополитен» приглашает принять участие в мониторинге цен </w:t>
      </w:r>
      <w:r w:rsidR="008E7448" w:rsidRPr="009A6EFE">
        <w:rPr>
          <w:sz w:val="26"/>
          <w:szCs w:val="26"/>
        </w:rPr>
        <w:br/>
      </w:r>
      <w:r w:rsidR="009A6EFE" w:rsidRPr="009A6EFE">
        <w:rPr>
          <w:b/>
          <w:sz w:val="26"/>
          <w:szCs w:val="26"/>
        </w:rPr>
        <w:t>на оказание услуг по обязательному страхованию гражданской ответственности владельца транспортных средств, принадлежащих ГУП «Петербургский метрополитен».</w:t>
      </w:r>
    </w:p>
    <w:p w:rsidR="00703C25" w:rsidRPr="008E7448" w:rsidRDefault="00703C25" w:rsidP="008E7448">
      <w:pPr>
        <w:pStyle w:val="a9"/>
        <w:ind w:left="567"/>
        <w:jc w:val="both"/>
        <w:rPr>
          <w:rFonts w:ascii="Times New Roman" w:hAnsi="Times New Roman" w:cs="Times New Roman"/>
          <w:bCs/>
        </w:rPr>
      </w:pPr>
    </w:p>
    <w:p w:rsidR="002C55F6" w:rsidRDefault="002C55F6" w:rsidP="00122B45">
      <w:pPr>
        <w:ind w:left="567"/>
        <w:jc w:val="both"/>
        <w:rPr>
          <w:b/>
        </w:rPr>
      </w:pPr>
    </w:p>
    <w:p w:rsidR="00122B45" w:rsidRDefault="00122B45" w:rsidP="0030698D">
      <w:pPr>
        <w:pStyle w:val="msonormalcxspmiddle"/>
        <w:spacing w:before="0" w:beforeAutospacing="0" w:after="0" w:afterAutospacing="0"/>
        <w:ind w:firstLine="567"/>
        <w:jc w:val="both"/>
        <w:rPr>
          <w:b/>
        </w:rPr>
      </w:pPr>
      <w:r w:rsidRPr="00122B45">
        <w:rPr>
          <w:b/>
        </w:rPr>
        <w:t>Тех</w:t>
      </w:r>
      <w:r>
        <w:rPr>
          <w:b/>
        </w:rPr>
        <w:t>ническое</w:t>
      </w:r>
      <w:r w:rsidR="00FD065A">
        <w:rPr>
          <w:b/>
        </w:rPr>
        <w:t xml:space="preserve"> </w:t>
      </w:r>
      <w:r>
        <w:rPr>
          <w:b/>
        </w:rPr>
        <w:t xml:space="preserve"> задание (Приложение № 1</w:t>
      </w:r>
      <w:r w:rsidRPr="00122B45">
        <w:rPr>
          <w:b/>
        </w:rPr>
        <w:t>)</w:t>
      </w:r>
    </w:p>
    <w:p w:rsidR="004A6632" w:rsidRDefault="004A6632" w:rsidP="0030698D">
      <w:pPr>
        <w:pStyle w:val="msonormalcxspmiddle"/>
        <w:spacing w:before="0" w:beforeAutospacing="0" w:after="0" w:afterAutospacing="0"/>
        <w:ind w:firstLine="567"/>
        <w:jc w:val="both"/>
        <w:rPr>
          <w:b/>
        </w:rPr>
      </w:pPr>
      <w:r w:rsidRPr="004A6632">
        <w:rPr>
          <w:b/>
        </w:rPr>
        <w:t xml:space="preserve">Форма </w:t>
      </w:r>
      <w:r w:rsidR="00FD065A">
        <w:rPr>
          <w:b/>
        </w:rPr>
        <w:t xml:space="preserve"> </w:t>
      </w:r>
      <w:r w:rsidRPr="004A6632">
        <w:rPr>
          <w:b/>
        </w:rPr>
        <w:t>коммерчес</w:t>
      </w:r>
      <w:r w:rsidR="00122B45">
        <w:rPr>
          <w:b/>
        </w:rPr>
        <w:t>кого</w:t>
      </w:r>
      <w:r w:rsidR="00FD065A">
        <w:rPr>
          <w:b/>
        </w:rPr>
        <w:t xml:space="preserve"> </w:t>
      </w:r>
      <w:r w:rsidR="00122B45">
        <w:rPr>
          <w:b/>
        </w:rPr>
        <w:t xml:space="preserve"> предложения (Приложение № 2</w:t>
      </w:r>
      <w:r w:rsidRPr="004A6632">
        <w:rPr>
          <w:b/>
        </w:rPr>
        <w:t>)</w:t>
      </w:r>
    </w:p>
    <w:p w:rsidR="004A6632" w:rsidRPr="0030698D" w:rsidRDefault="004A6632" w:rsidP="0030698D">
      <w:pPr>
        <w:pStyle w:val="msonormalcxspmiddle"/>
        <w:spacing w:before="0" w:beforeAutospacing="0" w:after="0" w:afterAutospacing="0"/>
        <w:ind w:firstLine="567"/>
        <w:jc w:val="both"/>
        <w:rPr>
          <w:b/>
        </w:rPr>
      </w:pPr>
    </w:p>
    <w:p w:rsidR="00DF01DD" w:rsidRPr="0030698D" w:rsidRDefault="00DF01DD" w:rsidP="0030698D">
      <w:pPr>
        <w:pStyle w:val="msonormalcxspmiddle"/>
        <w:spacing w:before="0" w:beforeAutospacing="0" w:after="0" w:afterAutospacing="0"/>
        <w:ind w:firstLine="567"/>
        <w:jc w:val="both"/>
        <w:rPr>
          <w:b/>
        </w:rPr>
      </w:pPr>
      <w:r w:rsidRPr="0030698D">
        <w:rPr>
          <w:b/>
        </w:rPr>
        <w:t xml:space="preserve">Контактное лицо по вопросам организации мониторинга цен: </w:t>
      </w:r>
    </w:p>
    <w:p w:rsidR="00DF01DD" w:rsidRPr="0030698D" w:rsidRDefault="006E03EA" w:rsidP="0030698D">
      <w:pPr>
        <w:pStyle w:val="msonormalcxspmiddle"/>
        <w:spacing w:before="0" w:beforeAutospacing="0" w:after="0" w:afterAutospacing="0"/>
        <w:ind w:firstLine="567"/>
        <w:jc w:val="both"/>
      </w:pPr>
      <w:r>
        <w:t xml:space="preserve">Березовская Нелли </w:t>
      </w:r>
      <w:r w:rsidR="00ED6550">
        <w:t>Михайловна</w:t>
      </w:r>
      <w:r w:rsidR="003D1E67" w:rsidRPr="0030698D">
        <w:t xml:space="preserve"> </w:t>
      </w:r>
      <w:r w:rsidR="00DF01DD" w:rsidRPr="0030698D">
        <w:t xml:space="preserve">тел. 301-98-99 доб. </w:t>
      </w:r>
      <w:r w:rsidR="003D1E67">
        <w:t>61-</w:t>
      </w:r>
      <w:r w:rsidR="00ED6550">
        <w:t>92</w:t>
      </w:r>
    </w:p>
    <w:p w:rsidR="00DF01DD" w:rsidRPr="0030698D" w:rsidRDefault="00DF01DD" w:rsidP="001A67B6">
      <w:pPr>
        <w:pStyle w:val="msonormalcxspmiddle"/>
        <w:spacing w:before="0" w:beforeAutospacing="0" w:after="0" w:afterAutospacing="0"/>
        <w:ind w:left="567"/>
        <w:jc w:val="both"/>
        <w:rPr>
          <w:b/>
          <w:bCs/>
        </w:rPr>
      </w:pPr>
      <w:r w:rsidRPr="0030698D">
        <w:rPr>
          <w:b/>
          <w:bCs/>
        </w:rPr>
        <w:t>Контактное лицо по вопросам технического задания</w:t>
      </w:r>
      <w:r w:rsidR="00EF63C0">
        <w:rPr>
          <w:b/>
          <w:bCs/>
        </w:rPr>
        <w:t xml:space="preserve"> </w:t>
      </w:r>
      <w:r w:rsidRPr="0030698D">
        <w:rPr>
          <w:b/>
        </w:rPr>
        <w:t>(технических требований, задания на проектирование)</w:t>
      </w:r>
      <w:r w:rsidRPr="0030698D">
        <w:rPr>
          <w:b/>
          <w:bCs/>
        </w:rPr>
        <w:t xml:space="preserve">: </w:t>
      </w:r>
    </w:p>
    <w:p w:rsidR="009A6EFE" w:rsidRPr="009A6EFE" w:rsidRDefault="009A6EFE" w:rsidP="009A6EFE">
      <w:pPr>
        <w:suppressAutoHyphens w:val="0"/>
        <w:ind w:left="567"/>
        <w:rPr>
          <w:lang w:eastAsia="ko-KR"/>
        </w:rPr>
      </w:pPr>
      <w:r w:rsidRPr="009A6EFE">
        <w:rPr>
          <w:lang w:eastAsia="ko-KR"/>
        </w:rPr>
        <w:t>Анкудинова Александра Васильевна тел. 301-98-99 доб. 28-52.</w:t>
      </w:r>
    </w:p>
    <w:p w:rsidR="00DF01DD" w:rsidRPr="0030698D" w:rsidRDefault="00DF01DD" w:rsidP="0030698D">
      <w:pPr>
        <w:pStyle w:val="msonormalcxspmiddle"/>
        <w:spacing w:before="0" w:beforeAutospacing="0" w:after="0" w:afterAutospacing="0"/>
        <w:ind w:firstLine="567"/>
        <w:jc w:val="both"/>
        <w:rPr>
          <w:rStyle w:val="a4"/>
        </w:rPr>
      </w:pPr>
      <w:r w:rsidRPr="0030698D">
        <w:rPr>
          <w:rStyle w:val="a4"/>
        </w:rPr>
        <w:t>Уведомляем Вас, что:</w:t>
      </w:r>
    </w:p>
    <w:p w:rsidR="00DF01DD" w:rsidRPr="0030698D" w:rsidRDefault="00DF01DD" w:rsidP="001A67B6">
      <w:pPr>
        <w:pStyle w:val="msonormalcxspmiddle"/>
        <w:numPr>
          <w:ilvl w:val="0"/>
          <w:numId w:val="1"/>
        </w:numPr>
        <w:tabs>
          <w:tab w:val="num" w:pos="567"/>
        </w:tabs>
        <w:spacing w:before="0" w:beforeAutospacing="0" w:after="0" w:afterAutospacing="0"/>
        <w:ind w:left="567" w:firstLine="567"/>
        <w:jc w:val="both"/>
      </w:pPr>
      <w:r w:rsidRPr="0030698D">
        <w:t xml:space="preserve">направление заказчиком приглашения и представление претендентом коммерческого предложения не накладывает на стороны обязательств по заключению договора, мониторинг цен проводится для определения начальной максимальной цены договора. </w:t>
      </w:r>
    </w:p>
    <w:p w:rsidR="00DF01DD" w:rsidRPr="0030698D" w:rsidRDefault="00DF01DD" w:rsidP="001A67B6">
      <w:pPr>
        <w:pStyle w:val="msonormalcxspmiddle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567" w:firstLine="567"/>
        <w:jc w:val="both"/>
      </w:pPr>
      <w:r w:rsidRPr="0030698D">
        <w:t>также коммерческие предложения можно дополнять иной информацией относительно условий исполнения договора.</w:t>
      </w:r>
    </w:p>
    <w:p w:rsidR="00DF01DD" w:rsidRPr="0030698D" w:rsidRDefault="00DF01DD" w:rsidP="001A67B6">
      <w:pPr>
        <w:pStyle w:val="msonormalcxspmiddle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567" w:firstLine="567"/>
        <w:jc w:val="both"/>
      </w:pPr>
      <w:r w:rsidRPr="0030698D">
        <w:t>из ответа должны однозначно определяться общая цена договора на условиях, указанных в данном запросе, срок действия предлагаемой цены, а также расчет такой цены.</w:t>
      </w:r>
    </w:p>
    <w:p w:rsidR="00DF01DD" w:rsidRPr="0030698D" w:rsidRDefault="00DF01DD" w:rsidP="001A67B6">
      <w:pPr>
        <w:pStyle w:val="msonormalcxspmiddle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567" w:firstLine="567"/>
        <w:jc w:val="both"/>
      </w:pPr>
      <w:r w:rsidRPr="001A67B6">
        <w:t>участник указывает стоимость договора из расчета за один год. В случае необходимости заключения договора на срок более 1 года, заказчик самостоятельно применяет индекс дефлятор к предложенной участником цене за 1 год.</w:t>
      </w:r>
      <w:r w:rsidRPr="0030698D">
        <w:t xml:space="preserve"> </w:t>
      </w:r>
    </w:p>
    <w:p w:rsidR="00DF01DD" w:rsidRPr="0030698D" w:rsidRDefault="001A67B6" w:rsidP="001A67B6">
      <w:pPr>
        <w:pStyle w:val="msonormalcxspmiddle"/>
        <w:spacing w:before="0" w:beforeAutospacing="0" w:after="0" w:afterAutospacing="0"/>
        <w:ind w:left="567"/>
        <w:jc w:val="both"/>
      </w:pPr>
      <w:r>
        <w:rPr>
          <w:rStyle w:val="a4"/>
        </w:rPr>
        <w:t xml:space="preserve">            </w:t>
      </w:r>
      <w:proofErr w:type="gramStart"/>
      <w:r w:rsidR="00DF01DD" w:rsidRPr="0030698D">
        <w:rPr>
          <w:rStyle w:val="a4"/>
        </w:rPr>
        <w:t xml:space="preserve">Коммерческие предложения должны быть предоставлены </w:t>
      </w:r>
      <w:r w:rsidR="00DF01DD" w:rsidRPr="0030698D">
        <w:rPr>
          <w:bCs/>
        </w:rPr>
        <w:t xml:space="preserve">в наш адрес </w:t>
      </w:r>
      <w:r w:rsidR="004F099D">
        <w:rPr>
          <w:bCs/>
        </w:rPr>
        <w:br/>
      </w:r>
      <w:r w:rsidR="00DF01DD" w:rsidRPr="0030698D">
        <w:rPr>
          <w:bCs/>
        </w:rPr>
        <w:t xml:space="preserve">на официальном бланке организации, заверенные печатью организации </w:t>
      </w:r>
      <w:r w:rsidR="00DF01DD" w:rsidRPr="0030698D">
        <w:rPr>
          <w:bCs/>
        </w:rPr>
        <w:br/>
        <w:t>и подписью ее руководителя по адресу: 191119</w:t>
      </w:r>
      <w:r w:rsidR="00C12D1E">
        <w:rPr>
          <w:bCs/>
        </w:rPr>
        <w:t>,</w:t>
      </w:r>
      <w:r w:rsidR="00DF01DD" w:rsidRPr="0030698D">
        <w:rPr>
          <w:bCs/>
        </w:rPr>
        <w:t xml:space="preserve"> г. Санкт-Петербург, Лиговский пр., д.88, </w:t>
      </w:r>
      <w:r w:rsidR="004F099D">
        <w:rPr>
          <w:bCs/>
        </w:rPr>
        <w:br/>
      </w:r>
      <w:r w:rsidR="00DF01DD" w:rsidRPr="0030698D">
        <w:rPr>
          <w:bCs/>
        </w:rPr>
        <w:t>по электронной</w:t>
      </w:r>
      <w:r w:rsidR="001C1239">
        <w:rPr>
          <w:bCs/>
        </w:rPr>
        <w:t xml:space="preserve"> </w:t>
      </w:r>
      <w:r w:rsidR="00DF01DD" w:rsidRPr="0030698D">
        <w:rPr>
          <w:bCs/>
        </w:rPr>
        <w:t xml:space="preserve"> почте </w:t>
      </w:r>
      <w:r w:rsidR="001C1239">
        <w:rPr>
          <w:bCs/>
        </w:rPr>
        <w:t xml:space="preserve"> </w:t>
      </w:r>
      <w:hyperlink r:id="rId7" w:history="1">
        <w:proofErr w:type="gramEnd"/>
        <w:r w:rsidR="00ED6550" w:rsidRPr="00F40255">
          <w:rPr>
            <w:rStyle w:val="a3"/>
            <w:bCs/>
            <w:lang w:val="en-US"/>
          </w:rPr>
          <w:t>Berezovskaya</w:t>
        </w:r>
        <w:r w:rsidR="00ED6550" w:rsidRPr="00F40255">
          <w:rPr>
            <w:rStyle w:val="a3"/>
            <w:bCs/>
          </w:rPr>
          <w:t>.</w:t>
        </w:r>
        <w:r w:rsidR="00ED6550" w:rsidRPr="00F40255">
          <w:rPr>
            <w:rStyle w:val="a3"/>
            <w:bCs/>
            <w:lang w:val="en-US"/>
          </w:rPr>
          <w:t>N</w:t>
        </w:r>
        <w:r w:rsidR="00ED6550" w:rsidRPr="00F40255">
          <w:rPr>
            <w:rStyle w:val="a3"/>
            <w:bCs/>
          </w:rPr>
          <w:t>@</w:t>
        </w:r>
        <w:r w:rsidR="00ED6550" w:rsidRPr="00F40255">
          <w:rPr>
            <w:rStyle w:val="a3"/>
            <w:bCs/>
            <w:lang w:val="en-US"/>
          </w:rPr>
          <w:t>metro</w:t>
        </w:r>
        <w:r w:rsidR="00ED6550" w:rsidRPr="00F40255">
          <w:rPr>
            <w:rStyle w:val="a3"/>
            <w:bCs/>
          </w:rPr>
          <w:t>.</w:t>
        </w:r>
        <w:r w:rsidR="00ED6550" w:rsidRPr="00F40255">
          <w:rPr>
            <w:rStyle w:val="a3"/>
            <w:bCs/>
            <w:lang w:val="en-US"/>
          </w:rPr>
          <w:t>spb</w:t>
        </w:r>
        <w:r w:rsidR="00ED6550" w:rsidRPr="00F40255">
          <w:rPr>
            <w:rStyle w:val="a3"/>
            <w:bCs/>
          </w:rPr>
          <w:t>.</w:t>
        </w:r>
        <w:proofErr w:type="spellStart"/>
        <w:r w:rsidR="00ED6550" w:rsidRPr="00F40255">
          <w:rPr>
            <w:rStyle w:val="a3"/>
            <w:bCs/>
            <w:lang w:val="en-US"/>
          </w:rPr>
          <w:t>ru</w:t>
        </w:r>
        <w:proofErr w:type="spellEnd"/>
        <w:proofErr w:type="gramStart"/>
      </w:hyperlink>
      <w:r w:rsidR="00ED6550" w:rsidRPr="00ED6550">
        <w:rPr>
          <w:bCs/>
        </w:rPr>
        <w:t xml:space="preserve"> </w:t>
      </w:r>
      <w:r w:rsidR="00DF01DD" w:rsidRPr="0030698D">
        <w:rPr>
          <w:bCs/>
        </w:rPr>
        <w:t>и</w:t>
      </w:r>
      <w:r w:rsidR="0030698D">
        <w:rPr>
          <w:bCs/>
        </w:rPr>
        <w:t xml:space="preserve">ли по факсу </w:t>
      </w:r>
      <w:r w:rsidR="0030698D" w:rsidRPr="0030698D">
        <w:rPr>
          <w:bCs/>
        </w:rPr>
        <w:t>(812)</w:t>
      </w:r>
      <w:r w:rsidR="00822A80">
        <w:rPr>
          <w:bCs/>
        </w:rPr>
        <w:t xml:space="preserve"> </w:t>
      </w:r>
      <w:r w:rsidR="0030698D" w:rsidRPr="0030698D">
        <w:rPr>
          <w:bCs/>
        </w:rPr>
        <w:t>718-33-27</w:t>
      </w:r>
      <w:r w:rsidR="0030698D">
        <w:rPr>
          <w:bCs/>
        </w:rPr>
        <w:t xml:space="preserve">  </w:t>
      </w:r>
      <w:r w:rsidR="004F099D">
        <w:rPr>
          <w:bCs/>
        </w:rPr>
        <w:br/>
      </w:r>
      <w:r w:rsidR="00DF01DD" w:rsidRPr="0030698D">
        <w:rPr>
          <w:b/>
        </w:rPr>
        <w:t xml:space="preserve">не позднее </w:t>
      </w:r>
      <w:r w:rsidR="00DB2F79">
        <w:rPr>
          <w:b/>
        </w:rPr>
        <w:t>12</w:t>
      </w:r>
      <w:r w:rsidR="0030698D" w:rsidRPr="0030698D">
        <w:rPr>
          <w:b/>
        </w:rPr>
        <w:t xml:space="preserve"> </w:t>
      </w:r>
      <w:r w:rsidR="00DF01DD" w:rsidRPr="0030698D">
        <w:rPr>
          <w:b/>
        </w:rPr>
        <w:t xml:space="preserve">часов </w:t>
      </w:r>
      <w:r w:rsidR="0030698D" w:rsidRPr="0030698D">
        <w:rPr>
          <w:b/>
        </w:rPr>
        <w:t xml:space="preserve">00 </w:t>
      </w:r>
      <w:r w:rsidR="00DF01DD" w:rsidRPr="0030698D">
        <w:rPr>
          <w:b/>
        </w:rPr>
        <w:t xml:space="preserve"> минут</w:t>
      </w:r>
      <w:r w:rsidR="006F6CF2" w:rsidRPr="0030698D">
        <w:rPr>
          <w:b/>
        </w:rPr>
        <w:t xml:space="preserve"> </w:t>
      </w:r>
      <w:r w:rsidR="004F099D">
        <w:rPr>
          <w:b/>
        </w:rPr>
        <w:t>1</w:t>
      </w:r>
      <w:r w:rsidR="009A6EFE">
        <w:rPr>
          <w:b/>
        </w:rPr>
        <w:t>8</w:t>
      </w:r>
      <w:r w:rsidR="00E36EAD" w:rsidRPr="00E36EAD">
        <w:rPr>
          <w:b/>
        </w:rPr>
        <w:t xml:space="preserve"> </w:t>
      </w:r>
      <w:r w:rsidR="004F099D">
        <w:rPr>
          <w:b/>
        </w:rPr>
        <w:t>сентября</w:t>
      </w:r>
      <w:r w:rsidR="0098346C">
        <w:rPr>
          <w:b/>
        </w:rPr>
        <w:t xml:space="preserve"> 2020</w:t>
      </w:r>
      <w:r w:rsidR="0030698D" w:rsidRPr="0030698D">
        <w:rPr>
          <w:b/>
        </w:rPr>
        <w:t xml:space="preserve"> года.</w:t>
      </w:r>
      <w:r w:rsidR="00DF01DD" w:rsidRPr="0030698D">
        <w:rPr>
          <w:b/>
        </w:rPr>
        <w:t xml:space="preserve"> </w:t>
      </w:r>
      <w:proofErr w:type="gramEnd"/>
    </w:p>
    <w:p w:rsidR="006F6CF2" w:rsidRPr="004F099D" w:rsidRDefault="006F6CF2" w:rsidP="0030698D">
      <w:pPr>
        <w:pStyle w:val="msonormalcxspmiddle"/>
        <w:spacing w:before="0" w:beforeAutospacing="0" w:after="0" w:afterAutospacing="0"/>
        <w:ind w:firstLine="567"/>
        <w:jc w:val="both"/>
        <w:rPr>
          <w:b/>
        </w:rPr>
      </w:pPr>
      <w:bookmarkStart w:id="0" w:name="_GoBack"/>
      <w:bookmarkEnd w:id="0"/>
    </w:p>
    <w:p w:rsidR="001E14E4" w:rsidRPr="004F099D" w:rsidRDefault="001E14E4" w:rsidP="001E14E4">
      <w:pPr>
        <w:pStyle w:val="msonormalcxspmiddle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4F099D">
        <w:rPr>
          <w:rStyle w:val="a4"/>
        </w:rPr>
        <w:t xml:space="preserve">Дата: </w:t>
      </w:r>
      <w:r w:rsidR="009A6EFE">
        <w:rPr>
          <w:rStyle w:val="a4"/>
        </w:rPr>
        <w:t>11</w:t>
      </w:r>
      <w:r w:rsidR="0098346C" w:rsidRPr="004F099D">
        <w:rPr>
          <w:rStyle w:val="a4"/>
        </w:rPr>
        <w:t>.</w:t>
      </w:r>
      <w:r w:rsidR="004F099D">
        <w:rPr>
          <w:rStyle w:val="a4"/>
        </w:rPr>
        <w:t>09.</w:t>
      </w:r>
      <w:r w:rsidR="0098346C" w:rsidRPr="004F099D">
        <w:rPr>
          <w:rStyle w:val="a4"/>
        </w:rPr>
        <w:t>2020</w:t>
      </w:r>
    </w:p>
    <w:p w:rsidR="001E14E4" w:rsidRPr="004F099D" w:rsidRDefault="001E14E4" w:rsidP="0030698D">
      <w:pPr>
        <w:pStyle w:val="msonormalcxspmiddle"/>
        <w:spacing w:before="0" w:beforeAutospacing="0" w:after="0" w:afterAutospacing="0"/>
        <w:ind w:firstLine="567"/>
        <w:jc w:val="both"/>
        <w:rPr>
          <w:b/>
        </w:rPr>
      </w:pPr>
    </w:p>
    <w:p w:rsidR="00884731" w:rsidRPr="004F099D" w:rsidRDefault="00884731" w:rsidP="0030698D">
      <w:pPr>
        <w:pStyle w:val="msonormalcxspmiddle"/>
        <w:spacing w:before="0" w:beforeAutospacing="0" w:after="0" w:afterAutospacing="0"/>
        <w:ind w:firstLine="567"/>
        <w:jc w:val="both"/>
        <w:rPr>
          <w:b/>
        </w:rPr>
      </w:pPr>
    </w:p>
    <w:p w:rsidR="001A67B6" w:rsidRPr="004F099D" w:rsidRDefault="001A67B6" w:rsidP="00B72878">
      <w:pPr>
        <w:suppressAutoHyphens w:val="0"/>
        <w:jc w:val="both"/>
        <w:rPr>
          <w:rFonts w:eastAsia="Calibri"/>
          <w:b/>
          <w:lang w:eastAsia="en-US"/>
        </w:rPr>
      </w:pPr>
    </w:p>
    <w:p w:rsidR="00B72878" w:rsidRPr="00383BC9" w:rsidRDefault="00B72878" w:rsidP="00E36EAD">
      <w:pPr>
        <w:suppressAutoHyphens w:val="0"/>
        <w:ind w:left="567"/>
        <w:jc w:val="both"/>
        <w:rPr>
          <w:rFonts w:eastAsia="Calibri"/>
          <w:b/>
          <w:color w:val="FFFFFF" w:themeColor="background1"/>
          <w:lang w:eastAsia="en-US"/>
        </w:rPr>
      </w:pPr>
      <w:r w:rsidRPr="00383BC9">
        <w:rPr>
          <w:rFonts w:eastAsia="Calibri"/>
          <w:b/>
          <w:color w:val="FFFFFF" w:themeColor="background1"/>
          <w:lang w:eastAsia="en-US"/>
        </w:rPr>
        <w:t>Подготовил:</w:t>
      </w:r>
    </w:p>
    <w:p w:rsidR="00AE6024" w:rsidRPr="00383BC9" w:rsidRDefault="00EE378B" w:rsidP="000A0DBD">
      <w:pPr>
        <w:suppressAutoHyphens w:val="0"/>
        <w:ind w:left="567"/>
        <w:jc w:val="both"/>
        <w:rPr>
          <w:rFonts w:eastAsia="Calibri"/>
          <w:color w:val="FFFFFF" w:themeColor="background1"/>
          <w:lang w:eastAsia="en-US"/>
        </w:rPr>
      </w:pPr>
      <w:r w:rsidRPr="00383BC9">
        <w:rPr>
          <w:rFonts w:eastAsia="Calibri"/>
          <w:color w:val="FFFFFF" w:themeColor="background1"/>
          <w:lang w:eastAsia="en-US"/>
        </w:rPr>
        <w:t>Экономист</w:t>
      </w:r>
      <w:r w:rsidR="00E36EAD" w:rsidRPr="00383BC9">
        <w:rPr>
          <w:rFonts w:eastAsia="Calibri"/>
          <w:color w:val="FFFFFF" w:themeColor="background1"/>
          <w:lang w:eastAsia="en-US"/>
        </w:rPr>
        <w:t xml:space="preserve"> </w:t>
      </w:r>
      <w:r w:rsidR="00AE6024" w:rsidRPr="00383BC9">
        <w:rPr>
          <w:rFonts w:eastAsia="Calibri"/>
          <w:color w:val="FFFFFF" w:themeColor="background1"/>
          <w:lang w:eastAsia="en-US"/>
        </w:rPr>
        <w:t>сектора</w:t>
      </w:r>
    </w:p>
    <w:p w:rsidR="00B72878" w:rsidRPr="00383BC9" w:rsidRDefault="00247A74" w:rsidP="000A0DBD">
      <w:pPr>
        <w:suppressAutoHyphens w:val="0"/>
        <w:ind w:left="567"/>
        <w:jc w:val="both"/>
        <w:rPr>
          <w:rFonts w:eastAsia="Calibri"/>
          <w:color w:val="FFFFFF" w:themeColor="background1"/>
          <w:lang w:eastAsia="en-US"/>
        </w:rPr>
      </w:pPr>
      <w:r w:rsidRPr="00383BC9">
        <w:rPr>
          <w:rFonts w:eastAsia="Calibri"/>
          <w:color w:val="FFFFFF" w:themeColor="background1"/>
          <w:lang w:eastAsia="en-US"/>
        </w:rPr>
        <w:t>ц</w:t>
      </w:r>
      <w:r w:rsidR="000A0DBD" w:rsidRPr="00383BC9">
        <w:rPr>
          <w:rFonts w:eastAsia="Calibri"/>
          <w:color w:val="FFFFFF" w:themeColor="background1"/>
          <w:lang w:eastAsia="en-US"/>
        </w:rPr>
        <w:t>енообразования</w:t>
      </w:r>
      <w:r w:rsidR="00AE6024" w:rsidRPr="00383BC9">
        <w:rPr>
          <w:rFonts w:eastAsia="Calibri"/>
          <w:color w:val="FFFFFF" w:themeColor="background1"/>
          <w:lang w:eastAsia="en-US"/>
        </w:rPr>
        <w:t xml:space="preserve"> </w:t>
      </w:r>
      <w:r w:rsidR="000A0DBD" w:rsidRPr="00383BC9">
        <w:rPr>
          <w:rFonts w:eastAsia="Calibri"/>
          <w:color w:val="FFFFFF" w:themeColor="background1"/>
          <w:lang w:eastAsia="en-US"/>
        </w:rPr>
        <w:t>закупок</w:t>
      </w:r>
      <w:r w:rsidR="00AE6024" w:rsidRPr="00383BC9">
        <w:rPr>
          <w:rFonts w:eastAsia="Calibri"/>
          <w:color w:val="FFFFFF" w:themeColor="background1"/>
          <w:lang w:eastAsia="en-US"/>
        </w:rPr>
        <w:t xml:space="preserve"> </w:t>
      </w:r>
      <w:r w:rsidR="00AE6024" w:rsidRPr="00383BC9">
        <w:rPr>
          <w:rFonts w:eastAsia="Calibri"/>
          <w:color w:val="FFFFFF" w:themeColor="background1"/>
          <w:lang w:eastAsia="en-US"/>
        </w:rPr>
        <w:tab/>
      </w:r>
      <w:r w:rsidR="00AE6024" w:rsidRPr="00383BC9">
        <w:rPr>
          <w:rFonts w:eastAsia="Calibri"/>
          <w:color w:val="FFFFFF" w:themeColor="background1"/>
          <w:lang w:eastAsia="en-US"/>
        </w:rPr>
        <w:tab/>
      </w:r>
      <w:r w:rsidR="00AE6024" w:rsidRPr="00383BC9">
        <w:rPr>
          <w:rFonts w:eastAsia="Calibri"/>
          <w:color w:val="FFFFFF" w:themeColor="background1"/>
          <w:lang w:eastAsia="en-US"/>
        </w:rPr>
        <w:tab/>
        <w:t xml:space="preserve">        </w:t>
      </w:r>
      <w:r w:rsidR="00E36EAD" w:rsidRPr="00383BC9">
        <w:rPr>
          <w:rFonts w:eastAsia="Calibri"/>
          <w:color w:val="FFFFFF" w:themeColor="background1"/>
          <w:lang w:eastAsia="en-US"/>
        </w:rPr>
        <w:t xml:space="preserve">       </w:t>
      </w:r>
      <w:r w:rsidR="00B72878" w:rsidRPr="00383BC9">
        <w:rPr>
          <w:rFonts w:eastAsia="Calibri"/>
          <w:color w:val="FFFFFF" w:themeColor="background1"/>
          <w:lang w:eastAsia="en-US"/>
        </w:rPr>
        <w:t xml:space="preserve">  </w:t>
      </w:r>
      <w:r w:rsidR="00E36EAD" w:rsidRPr="00383BC9">
        <w:rPr>
          <w:rFonts w:eastAsia="Calibri"/>
          <w:color w:val="FFFFFF" w:themeColor="background1"/>
          <w:lang w:eastAsia="en-US"/>
        </w:rPr>
        <w:t xml:space="preserve"> </w:t>
      </w:r>
      <w:r w:rsidR="00B72878" w:rsidRPr="00383BC9">
        <w:rPr>
          <w:rFonts w:eastAsia="Calibri"/>
          <w:color w:val="FFFFFF" w:themeColor="background1"/>
          <w:lang w:eastAsia="en-US"/>
        </w:rPr>
        <w:t xml:space="preserve"> </w:t>
      </w:r>
      <w:r w:rsidR="00B35EA2" w:rsidRPr="00383BC9">
        <w:rPr>
          <w:rFonts w:eastAsia="Calibri"/>
          <w:color w:val="FFFFFF" w:themeColor="background1"/>
          <w:lang w:eastAsia="en-US"/>
        </w:rPr>
        <w:t xml:space="preserve"> </w:t>
      </w:r>
      <w:r w:rsidR="000A0DBD" w:rsidRPr="00383BC9">
        <w:rPr>
          <w:rFonts w:eastAsia="Calibri"/>
          <w:color w:val="FFFFFF" w:themeColor="background1"/>
          <w:lang w:eastAsia="en-US"/>
        </w:rPr>
        <w:t xml:space="preserve">              </w:t>
      </w:r>
      <w:r w:rsidR="00EE378B" w:rsidRPr="00383BC9">
        <w:rPr>
          <w:rFonts w:eastAsia="Calibri"/>
          <w:color w:val="FFFFFF" w:themeColor="background1"/>
          <w:lang w:eastAsia="en-US"/>
        </w:rPr>
        <w:t xml:space="preserve">                      </w:t>
      </w:r>
      <w:r w:rsidR="000A0DBD" w:rsidRPr="00383BC9">
        <w:rPr>
          <w:rFonts w:eastAsia="Calibri"/>
          <w:color w:val="FFFFFF" w:themeColor="background1"/>
          <w:lang w:eastAsia="en-US"/>
        </w:rPr>
        <w:t xml:space="preserve"> </w:t>
      </w:r>
      <w:r w:rsidR="00EE378B" w:rsidRPr="00383BC9">
        <w:rPr>
          <w:rFonts w:eastAsia="Calibri"/>
          <w:color w:val="FFFFFF" w:themeColor="background1"/>
          <w:lang w:eastAsia="en-US"/>
        </w:rPr>
        <w:t>Н.М. Березовская</w:t>
      </w:r>
    </w:p>
    <w:p w:rsidR="00B72878" w:rsidRPr="00383BC9" w:rsidRDefault="00B72878" w:rsidP="00E36EAD">
      <w:pPr>
        <w:suppressAutoHyphens w:val="0"/>
        <w:ind w:left="567"/>
        <w:jc w:val="both"/>
        <w:rPr>
          <w:rFonts w:eastAsia="Calibri"/>
          <w:b/>
          <w:color w:val="FFFFFF" w:themeColor="background1"/>
          <w:lang w:eastAsia="en-US"/>
        </w:rPr>
      </w:pPr>
    </w:p>
    <w:p w:rsidR="006D1BFB" w:rsidRPr="00383BC9" w:rsidRDefault="006D1BFB" w:rsidP="00E36EAD">
      <w:pPr>
        <w:suppressAutoHyphens w:val="0"/>
        <w:ind w:left="567"/>
        <w:jc w:val="both"/>
        <w:rPr>
          <w:rFonts w:eastAsia="Calibri"/>
          <w:b/>
          <w:color w:val="FFFFFF" w:themeColor="background1"/>
          <w:lang w:eastAsia="en-US"/>
        </w:rPr>
      </w:pPr>
    </w:p>
    <w:p w:rsidR="00B72878" w:rsidRPr="00383BC9" w:rsidRDefault="00B72878" w:rsidP="00E36EAD">
      <w:pPr>
        <w:suppressAutoHyphens w:val="0"/>
        <w:ind w:left="567"/>
        <w:jc w:val="both"/>
        <w:rPr>
          <w:rFonts w:eastAsia="Calibri"/>
          <w:b/>
          <w:color w:val="FFFFFF" w:themeColor="background1"/>
          <w:lang w:eastAsia="en-US"/>
        </w:rPr>
      </w:pPr>
      <w:r w:rsidRPr="00383BC9">
        <w:rPr>
          <w:rFonts w:eastAsia="Calibri"/>
          <w:b/>
          <w:color w:val="FFFFFF" w:themeColor="background1"/>
          <w:lang w:eastAsia="en-US"/>
        </w:rPr>
        <w:t>Согласовано:</w:t>
      </w:r>
    </w:p>
    <w:p w:rsidR="00703C25" w:rsidRPr="00383BC9" w:rsidRDefault="00091ECF" w:rsidP="00703C25">
      <w:pPr>
        <w:suppressAutoHyphens w:val="0"/>
        <w:ind w:left="567"/>
        <w:jc w:val="both"/>
        <w:rPr>
          <w:rFonts w:eastAsia="Calibri"/>
          <w:color w:val="FFFFFF" w:themeColor="background1"/>
          <w:lang w:eastAsia="en-US"/>
        </w:rPr>
      </w:pPr>
      <w:r w:rsidRPr="00383BC9">
        <w:rPr>
          <w:rFonts w:eastAsia="Calibri"/>
          <w:color w:val="FFFFFF" w:themeColor="background1"/>
          <w:lang w:eastAsia="en-US"/>
        </w:rPr>
        <w:t>Ведущий</w:t>
      </w:r>
      <w:r w:rsidR="00703C25" w:rsidRPr="00383BC9">
        <w:rPr>
          <w:rFonts w:eastAsia="Calibri"/>
          <w:color w:val="FFFFFF" w:themeColor="background1"/>
          <w:lang w:eastAsia="en-US"/>
        </w:rPr>
        <w:t xml:space="preserve"> экономист </w:t>
      </w:r>
    </w:p>
    <w:p w:rsidR="00703C25" w:rsidRPr="00383BC9" w:rsidRDefault="00703C25" w:rsidP="00703C25">
      <w:pPr>
        <w:suppressAutoHyphens w:val="0"/>
        <w:ind w:left="567"/>
        <w:jc w:val="both"/>
        <w:rPr>
          <w:rFonts w:eastAsia="Calibri"/>
          <w:color w:val="FFFFFF" w:themeColor="background1"/>
          <w:lang w:eastAsia="en-US"/>
        </w:rPr>
      </w:pPr>
      <w:r w:rsidRPr="00383BC9">
        <w:rPr>
          <w:rFonts w:eastAsia="Calibri"/>
          <w:color w:val="FFFFFF" w:themeColor="background1"/>
          <w:lang w:eastAsia="en-US"/>
        </w:rPr>
        <w:t xml:space="preserve">сектора ценообразования закупок                                                                  </w:t>
      </w:r>
      <w:r w:rsidR="00091ECF" w:rsidRPr="00383BC9">
        <w:rPr>
          <w:rFonts w:eastAsia="Calibri"/>
          <w:color w:val="FFFFFF" w:themeColor="background1"/>
          <w:lang w:eastAsia="en-US"/>
        </w:rPr>
        <w:t xml:space="preserve">         </w:t>
      </w:r>
      <w:r w:rsidRPr="00383BC9">
        <w:rPr>
          <w:rFonts w:eastAsia="Calibri"/>
          <w:color w:val="FFFFFF" w:themeColor="background1"/>
          <w:lang w:eastAsia="en-US"/>
        </w:rPr>
        <w:t xml:space="preserve">    </w:t>
      </w:r>
      <w:r w:rsidR="00091ECF" w:rsidRPr="00383BC9">
        <w:rPr>
          <w:rFonts w:eastAsia="Calibri"/>
          <w:color w:val="FFFFFF" w:themeColor="background1"/>
          <w:lang w:eastAsia="en-US"/>
        </w:rPr>
        <w:t>И.В. Матулис</w:t>
      </w:r>
    </w:p>
    <w:p w:rsidR="0030698D" w:rsidRPr="00383BC9" w:rsidRDefault="0030698D" w:rsidP="00703C25">
      <w:pPr>
        <w:suppressAutoHyphens w:val="0"/>
        <w:ind w:left="567"/>
        <w:jc w:val="both"/>
        <w:rPr>
          <w:rFonts w:eastAsia="Calibri"/>
          <w:color w:val="FFFFFF" w:themeColor="background1"/>
          <w:lang w:eastAsia="en-US"/>
        </w:rPr>
      </w:pPr>
    </w:p>
    <w:sectPr w:rsidR="0030698D" w:rsidRPr="00383BC9" w:rsidSect="001A67B6">
      <w:pgSz w:w="11906" w:h="16838"/>
      <w:pgMar w:top="568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DD"/>
    <w:rsid w:val="00023291"/>
    <w:rsid w:val="00030902"/>
    <w:rsid w:val="0004469E"/>
    <w:rsid w:val="0005663A"/>
    <w:rsid w:val="00067BA1"/>
    <w:rsid w:val="00075A4B"/>
    <w:rsid w:val="00091ECF"/>
    <w:rsid w:val="00092846"/>
    <w:rsid w:val="000A0DBD"/>
    <w:rsid w:val="000A2760"/>
    <w:rsid w:val="000A48C7"/>
    <w:rsid w:val="000B72B9"/>
    <w:rsid w:val="000C6CC9"/>
    <w:rsid w:val="00122B45"/>
    <w:rsid w:val="00130513"/>
    <w:rsid w:val="0015760F"/>
    <w:rsid w:val="001645C9"/>
    <w:rsid w:val="00164B5B"/>
    <w:rsid w:val="0017075B"/>
    <w:rsid w:val="001A35DD"/>
    <w:rsid w:val="001A67B6"/>
    <w:rsid w:val="001C1239"/>
    <w:rsid w:val="001E14E4"/>
    <w:rsid w:val="001E5FEA"/>
    <w:rsid w:val="0021221A"/>
    <w:rsid w:val="00222A85"/>
    <w:rsid w:val="00247A74"/>
    <w:rsid w:val="00254BA1"/>
    <w:rsid w:val="00261BE6"/>
    <w:rsid w:val="00280136"/>
    <w:rsid w:val="002A6E71"/>
    <w:rsid w:val="002C55F6"/>
    <w:rsid w:val="0030698D"/>
    <w:rsid w:val="00323813"/>
    <w:rsid w:val="00326CB9"/>
    <w:rsid w:val="003325FF"/>
    <w:rsid w:val="00383BC9"/>
    <w:rsid w:val="003979EE"/>
    <w:rsid w:val="003D1E67"/>
    <w:rsid w:val="003E436F"/>
    <w:rsid w:val="003E61B6"/>
    <w:rsid w:val="0043049F"/>
    <w:rsid w:val="0043292D"/>
    <w:rsid w:val="004807CE"/>
    <w:rsid w:val="00484868"/>
    <w:rsid w:val="004A6632"/>
    <w:rsid w:val="004B0612"/>
    <w:rsid w:val="004D4E09"/>
    <w:rsid w:val="004F099D"/>
    <w:rsid w:val="005100D4"/>
    <w:rsid w:val="0055150C"/>
    <w:rsid w:val="00551FF8"/>
    <w:rsid w:val="0059766E"/>
    <w:rsid w:val="0059799B"/>
    <w:rsid w:val="005C52E0"/>
    <w:rsid w:val="00600020"/>
    <w:rsid w:val="00612B8E"/>
    <w:rsid w:val="006A762E"/>
    <w:rsid w:val="006D1BFB"/>
    <w:rsid w:val="006E03EA"/>
    <w:rsid w:val="006F6CF2"/>
    <w:rsid w:val="00703C25"/>
    <w:rsid w:val="00723607"/>
    <w:rsid w:val="00735CA5"/>
    <w:rsid w:val="00736256"/>
    <w:rsid w:val="00745F8B"/>
    <w:rsid w:val="00781479"/>
    <w:rsid w:val="008103A1"/>
    <w:rsid w:val="00817E51"/>
    <w:rsid w:val="00822A80"/>
    <w:rsid w:val="0084647C"/>
    <w:rsid w:val="00847464"/>
    <w:rsid w:val="00884731"/>
    <w:rsid w:val="008E4546"/>
    <w:rsid w:val="008E7448"/>
    <w:rsid w:val="00915170"/>
    <w:rsid w:val="00924D5D"/>
    <w:rsid w:val="0098346C"/>
    <w:rsid w:val="009849D0"/>
    <w:rsid w:val="009A6EFE"/>
    <w:rsid w:val="00A11DCB"/>
    <w:rsid w:val="00A13C12"/>
    <w:rsid w:val="00A16362"/>
    <w:rsid w:val="00A36EC0"/>
    <w:rsid w:val="00A925B2"/>
    <w:rsid w:val="00AB3649"/>
    <w:rsid w:val="00AB51A7"/>
    <w:rsid w:val="00AC270B"/>
    <w:rsid w:val="00AC5D71"/>
    <w:rsid w:val="00AE6024"/>
    <w:rsid w:val="00AE6B63"/>
    <w:rsid w:val="00AF46C0"/>
    <w:rsid w:val="00B35EA2"/>
    <w:rsid w:val="00B3794A"/>
    <w:rsid w:val="00B456C8"/>
    <w:rsid w:val="00B72878"/>
    <w:rsid w:val="00B806E6"/>
    <w:rsid w:val="00B87DD3"/>
    <w:rsid w:val="00B905BC"/>
    <w:rsid w:val="00BE48A1"/>
    <w:rsid w:val="00C03E26"/>
    <w:rsid w:val="00C12D1E"/>
    <w:rsid w:val="00C16EA1"/>
    <w:rsid w:val="00C317DA"/>
    <w:rsid w:val="00C73632"/>
    <w:rsid w:val="00CA7B50"/>
    <w:rsid w:val="00CB6DFD"/>
    <w:rsid w:val="00CC1672"/>
    <w:rsid w:val="00CD00CC"/>
    <w:rsid w:val="00D10CD0"/>
    <w:rsid w:val="00D215EB"/>
    <w:rsid w:val="00D34C8F"/>
    <w:rsid w:val="00D413C4"/>
    <w:rsid w:val="00D9625D"/>
    <w:rsid w:val="00DA06F9"/>
    <w:rsid w:val="00DB2F79"/>
    <w:rsid w:val="00DE133E"/>
    <w:rsid w:val="00DE313E"/>
    <w:rsid w:val="00DF01DD"/>
    <w:rsid w:val="00E36EAD"/>
    <w:rsid w:val="00EA2B4F"/>
    <w:rsid w:val="00ED6550"/>
    <w:rsid w:val="00ED766D"/>
    <w:rsid w:val="00EE2A25"/>
    <w:rsid w:val="00EE378B"/>
    <w:rsid w:val="00EF3658"/>
    <w:rsid w:val="00EF63C0"/>
    <w:rsid w:val="00EF7A1D"/>
    <w:rsid w:val="00F60F4E"/>
    <w:rsid w:val="00F846DC"/>
    <w:rsid w:val="00F86718"/>
    <w:rsid w:val="00F95AFF"/>
    <w:rsid w:val="00FC1060"/>
    <w:rsid w:val="00FD065A"/>
    <w:rsid w:val="00FD6AE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01DD"/>
    <w:rPr>
      <w:color w:val="0000FF"/>
      <w:u w:val="single"/>
    </w:rPr>
  </w:style>
  <w:style w:type="character" w:styleId="a4">
    <w:name w:val="Strong"/>
    <w:qFormat/>
    <w:rsid w:val="00DF01DD"/>
    <w:rPr>
      <w:b/>
      <w:bCs/>
    </w:rPr>
  </w:style>
  <w:style w:type="paragraph" w:customStyle="1" w:styleId="msonormalcxspmiddle">
    <w:name w:val="msonormalcxspmiddle"/>
    <w:basedOn w:val="a"/>
    <w:rsid w:val="00DF01DD"/>
    <w:pPr>
      <w:suppressAutoHyphens w:val="0"/>
      <w:spacing w:before="100" w:beforeAutospacing="1" w:after="100" w:afterAutospacing="1"/>
    </w:pPr>
    <w:rPr>
      <w:lang w:eastAsia="ko-KR"/>
    </w:rPr>
  </w:style>
  <w:style w:type="paragraph" w:styleId="a5">
    <w:name w:val="List Paragraph"/>
    <w:basedOn w:val="a"/>
    <w:uiPriority w:val="34"/>
    <w:qFormat/>
    <w:rsid w:val="00DF01DD"/>
    <w:pPr>
      <w:ind w:left="720"/>
      <w:contextualSpacing/>
    </w:pPr>
  </w:style>
  <w:style w:type="paragraph" w:styleId="a6">
    <w:name w:val="No Spacing"/>
    <w:uiPriority w:val="1"/>
    <w:qFormat/>
    <w:rsid w:val="0030698D"/>
    <w:pPr>
      <w:keepNext/>
      <w:keepLines/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rsid w:val="00323813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8">
    <w:name w:val="Нижний колонтитул Знак"/>
    <w:basedOn w:val="a0"/>
    <w:link w:val="a7"/>
    <w:rsid w:val="0032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9849D0"/>
    <w:rPr>
      <w:rFonts w:ascii="Courier New" w:hAnsi="Courier New" w:cs="Courier New"/>
    </w:rPr>
  </w:style>
  <w:style w:type="character" w:customStyle="1" w:styleId="aa">
    <w:name w:val="Основной текст Знак"/>
    <w:basedOn w:val="a0"/>
    <w:link w:val="a9"/>
    <w:uiPriority w:val="99"/>
    <w:rsid w:val="009849D0"/>
    <w:rPr>
      <w:rFonts w:ascii="Courier New" w:eastAsia="Times New Roman" w:hAnsi="Courier New" w:cs="Courier New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01DD"/>
    <w:rPr>
      <w:color w:val="0000FF"/>
      <w:u w:val="single"/>
    </w:rPr>
  </w:style>
  <w:style w:type="character" w:styleId="a4">
    <w:name w:val="Strong"/>
    <w:qFormat/>
    <w:rsid w:val="00DF01DD"/>
    <w:rPr>
      <w:b/>
      <w:bCs/>
    </w:rPr>
  </w:style>
  <w:style w:type="paragraph" w:customStyle="1" w:styleId="msonormalcxspmiddle">
    <w:name w:val="msonormalcxspmiddle"/>
    <w:basedOn w:val="a"/>
    <w:rsid w:val="00DF01DD"/>
    <w:pPr>
      <w:suppressAutoHyphens w:val="0"/>
      <w:spacing w:before="100" w:beforeAutospacing="1" w:after="100" w:afterAutospacing="1"/>
    </w:pPr>
    <w:rPr>
      <w:lang w:eastAsia="ko-KR"/>
    </w:rPr>
  </w:style>
  <w:style w:type="paragraph" w:styleId="a5">
    <w:name w:val="List Paragraph"/>
    <w:basedOn w:val="a"/>
    <w:uiPriority w:val="34"/>
    <w:qFormat/>
    <w:rsid w:val="00DF01DD"/>
    <w:pPr>
      <w:ind w:left="720"/>
      <w:contextualSpacing/>
    </w:pPr>
  </w:style>
  <w:style w:type="paragraph" w:styleId="a6">
    <w:name w:val="No Spacing"/>
    <w:uiPriority w:val="1"/>
    <w:qFormat/>
    <w:rsid w:val="0030698D"/>
    <w:pPr>
      <w:keepNext/>
      <w:keepLines/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rsid w:val="00323813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8">
    <w:name w:val="Нижний колонтитул Знак"/>
    <w:basedOn w:val="a0"/>
    <w:link w:val="a7"/>
    <w:rsid w:val="0032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9849D0"/>
    <w:rPr>
      <w:rFonts w:ascii="Courier New" w:hAnsi="Courier New" w:cs="Courier New"/>
    </w:rPr>
  </w:style>
  <w:style w:type="character" w:customStyle="1" w:styleId="aa">
    <w:name w:val="Основной текст Знак"/>
    <w:basedOn w:val="a0"/>
    <w:link w:val="a9"/>
    <w:uiPriority w:val="99"/>
    <w:rsid w:val="009849D0"/>
    <w:rPr>
      <w:rFonts w:ascii="Courier New" w:eastAsia="Times New Roman" w:hAnsi="Courier New" w:cs="Courier New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4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rezovskaya.N@metro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FA4E-0B92-4F9F-8A4D-FA5096D6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Бельская</dc:creator>
  <cp:lastModifiedBy>Березовская Нелли Михайловна</cp:lastModifiedBy>
  <cp:revision>3</cp:revision>
  <cp:lastPrinted>2020-07-07T06:28:00Z</cp:lastPrinted>
  <dcterms:created xsi:type="dcterms:W3CDTF">2020-09-11T06:09:00Z</dcterms:created>
  <dcterms:modified xsi:type="dcterms:W3CDTF">2020-09-11T12:28:00Z</dcterms:modified>
</cp:coreProperties>
</file>