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BF6FCB" w14:textId="08925610" w:rsidR="00F80F5C" w:rsidRDefault="005835BF" w:rsidP="00725324">
      <w:pPr>
        <w:widowControl w:val="0"/>
        <w:jc w:val="right"/>
        <w:rPr>
          <w:sz w:val="26"/>
          <w:szCs w:val="26"/>
        </w:rPr>
      </w:pPr>
      <w:bookmarkStart w:id="0" w:name="_Toc165887577"/>
      <w:r>
        <w:rPr>
          <w:b/>
          <w:color w:val="000000"/>
          <w:sz w:val="26"/>
          <w:szCs w:val="26"/>
        </w:rPr>
        <w:t>Приложение №2 к мониторингу цен</w:t>
      </w:r>
    </w:p>
    <w:p w14:paraId="1A306F56" w14:textId="77777777" w:rsidR="00F80F5C" w:rsidRDefault="00F80F5C" w:rsidP="00725324">
      <w:pPr>
        <w:widowControl w:val="0"/>
        <w:jc w:val="right"/>
        <w:rPr>
          <w:sz w:val="26"/>
          <w:szCs w:val="26"/>
        </w:rPr>
      </w:pPr>
    </w:p>
    <w:p w14:paraId="4F2BED5A" w14:textId="77777777" w:rsidR="00A74916" w:rsidRDefault="00A74916" w:rsidP="00725324">
      <w:pPr>
        <w:widowControl w:val="0"/>
        <w:jc w:val="center"/>
        <w:rPr>
          <w:b/>
          <w:sz w:val="28"/>
          <w:szCs w:val="28"/>
        </w:rPr>
      </w:pPr>
      <w:r w:rsidRPr="00A74916">
        <w:rPr>
          <w:b/>
          <w:sz w:val="28"/>
          <w:szCs w:val="28"/>
        </w:rPr>
        <w:t>Технические требования</w:t>
      </w:r>
    </w:p>
    <w:p w14:paraId="2979744A" w14:textId="46F0D516" w:rsidR="005835BF" w:rsidRDefault="00F80F5C" w:rsidP="005835BF">
      <w:pPr>
        <w:widowControl w:val="0"/>
        <w:suppressAutoHyphens/>
        <w:jc w:val="center"/>
        <w:rPr>
          <w:b/>
          <w:sz w:val="26"/>
          <w:szCs w:val="26"/>
        </w:rPr>
      </w:pPr>
      <w:r w:rsidRPr="00806349">
        <w:rPr>
          <w:b/>
          <w:sz w:val="28"/>
          <w:szCs w:val="28"/>
        </w:rPr>
        <w:t xml:space="preserve">на поставку </w:t>
      </w:r>
      <w:r w:rsidR="005835BF">
        <w:rPr>
          <w:b/>
          <w:sz w:val="26"/>
          <w:szCs w:val="26"/>
        </w:rPr>
        <w:t>а</w:t>
      </w:r>
      <w:r w:rsidR="005835BF" w:rsidRPr="00051EDC">
        <w:rPr>
          <w:b/>
          <w:sz w:val="26"/>
          <w:szCs w:val="26"/>
        </w:rPr>
        <w:t>ппарат</w:t>
      </w:r>
      <w:r w:rsidR="005835BF">
        <w:rPr>
          <w:b/>
          <w:sz w:val="26"/>
          <w:szCs w:val="26"/>
        </w:rPr>
        <w:t>а</w:t>
      </w:r>
      <w:r w:rsidR="005835BF" w:rsidRPr="00051EDC">
        <w:rPr>
          <w:b/>
          <w:sz w:val="26"/>
          <w:szCs w:val="26"/>
        </w:rPr>
        <w:t xml:space="preserve"> рентгеновск</w:t>
      </w:r>
      <w:r w:rsidR="005835BF">
        <w:rPr>
          <w:b/>
          <w:sz w:val="26"/>
          <w:szCs w:val="26"/>
        </w:rPr>
        <w:t>ого</w:t>
      </w:r>
      <w:r w:rsidR="005835BF" w:rsidRPr="00051EDC">
        <w:rPr>
          <w:b/>
          <w:sz w:val="26"/>
          <w:szCs w:val="26"/>
        </w:rPr>
        <w:t xml:space="preserve"> импульсн</w:t>
      </w:r>
      <w:r w:rsidR="005835BF">
        <w:rPr>
          <w:b/>
          <w:sz w:val="26"/>
          <w:szCs w:val="26"/>
        </w:rPr>
        <w:t xml:space="preserve">ого </w:t>
      </w:r>
      <w:r w:rsidR="005835BF" w:rsidRPr="00051EDC">
        <w:rPr>
          <w:b/>
          <w:sz w:val="26"/>
          <w:szCs w:val="26"/>
        </w:rPr>
        <w:t>наносекундн</w:t>
      </w:r>
      <w:r w:rsidR="005835BF">
        <w:rPr>
          <w:b/>
          <w:sz w:val="26"/>
          <w:szCs w:val="26"/>
        </w:rPr>
        <w:t xml:space="preserve">ого </w:t>
      </w:r>
      <w:r w:rsidR="005835BF" w:rsidRPr="00051EDC">
        <w:rPr>
          <w:b/>
          <w:sz w:val="26"/>
          <w:szCs w:val="26"/>
        </w:rPr>
        <w:t xml:space="preserve"> автономн</w:t>
      </w:r>
      <w:r w:rsidR="005835BF">
        <w:rPr>
          <w:b/>
          <w:sz w:val="26"/>
          <w:szCs w:val="26"/>
        </w:rPr>
        <w:t>ого</w:t>
      </w:r>
    </w:p>
    <w:p w14:paraId="477AF614" w14:textId="78568000" w:rsidR="00F34DD0" w:rsidRPr="00725324" w:rsidRDefault="00F34DD0" w:rsidP="005835BF">
      <w:pPr>
        <w:widowControl w:val="0"/>
        <w:jc w:val="center"/>
        <w:rPr>
          <w:b/>
          <w:bCs/>
        </w:rPr>
      </w:pPr>
    </w:p>
    <w:p w14:paraId="533F2DF6" w14:textId="77777777" w:rsidR="00CE5879" w:rsidRPr="00725324" w:rsidRDefault="00CE5879" w:rsidP="00725324">
      <w:pPr>
        <w:widowControl w:val="0"/>
        <w:autoSpaceDE w:val="0"/>
        <w:autoSpaceDN w:val="0"/>
        <w:adjustRightInd w:val="0"/>
        <w:jc w:val="center"/>
        <w:outlineLvl w:val="1"/>
        <w:rPr>
          <w:b/>
          <w:bCs/>
        </w:rPr>
      </w:pPr>
      <w:r w:rsidRPr="00725324">
        <w:rPr>
          <w:b/>
          <w:bCs/>
        </w:rPr>
        <w:t>Раздел 1. Общие требования</w:t>
      </w:r>
    </w:p>
    <w:p w14:paraId="39D32842" w14:textId="77777777" w:rsidR="00DF4B40" w:rsidRPr="00725324" w:rsidRDefault="00DF4B40" w:rsidP="00725324">
      <w:pPr>
        <w:widowControl w:val="0"/>
        <w:autoSpaceDE w:val="0"/>
        <w:autoSpaceDN w:val="0"/>
        <w:adjustRightInd w:val="0"/>
        <w:jc w:val="both"/>
        <w:outlineLvl w:val="2"/>
        <w:rPr>
          <w:color w:val="000000"/>
        </w:rPr>
      </w:pPr>
      <w:r w:rsidRPr="00725324">
        <w:rPr>
          <w:color w:val="000000"/>
        </w:rPr>
        <w:t>1.</w:t>
      </w:r>
      <w:r w:rsidR="00D71959" w:rsidRPr="00725324">
        <w:rPr>
          <w:color w:val="000000"/>
        </w:rPr>
        <w:t>1</w:t>
      </w:r>
      <w:r w:rsidRPr="00725324">
        <w:rPr>
          <w:color w:val="000000"/>
        </w:rPr>
        <w:t>. Цели и правовое основание для поставки товара</w:t>
      </w:r>
    </w:p>
    <w:p w14:paraId="74BC4969" w14:textId="00D282EE" w:rsidR="00DF4B40" w:rsidRPr="00725324" w:rsidRDefault="00DF4B40" w:rsidP="00725324">
      <w:pPr>
        <w:widowControl w:val="0"/>
        <w:tabs>
          <w:tab w:val="left" w:pos="1134"/>
        </w:tabs>
        <w:jc w:val="both"/>
        <w:outlineLvl w:val="1"/>
        <w:rPr>
          <w:color w:val="000000"/>
        </w:rPr>
      </w:pPr>
      <w:r w:rsidRPr="00725324">
        <w:rPr>
          <w:color w:val="000000"/>
        </w:rPr>
        <w:t>1.</w:t>
      </w:r>
      <w:r w:rsidR="00D71959" w:rsidRPr="00725324">
        <w:rPr>
          <w:color w:val="000000"/>
        </w:rPr>
        <w:t>1</w:t>
      </w:r>
      <w:r w:rsidRPr="00725324">
        <w:rPr>
          <w:color w:val="000000"/>
        </w:rPr>
        <w:t>.1. Целью данной закупки является обеспечение потребности подразделений ГУП «Петербургский метрополитен» на</w:t>
      </w:r>
      <w:r w:rsidR="00A74916" w:rsidRPr="00725324">
        <w:rPr>
          <w:color w:val="000000"/>
        </w:rPr>
        <w:t xml:space="preserve"> 20</w:t>
      </w:r>
      <w:r w:rsidR="00DC2B2B">
        <w:rPr>
          <w:color w:val="000000"/>
        </w:rPr>
        <w:t>21</w:t>
      </w:r>
      <w:r w:rsidRPr="00725324">
        <w:rPr>
          <w:color w:val="000000"/>
        </w:rPr>
        <w:t xml:space="preserve"> год.</w:t>
      </w:r>
    </w:p>
    <w:p w14:paraId="76592E63" w14:textId="77777777" w:rsidR="00DF4B40" w:rsidRPr="00725324" w:rsidRDefault="00DF4B40" w:rsidP="00725324">
      <w:pPr>
        <w:widowControl w:val="0"/>
        <w:tabs>
          <w:tab w:val="left" w:pos="1134"/>
        </w:tabs>
        <w:jc w:val="both"/>
        <w:outlineLvl w:val="1"/>
        <w:rPr>
          <w:color w:val="000000"/>
        </w:rPr>
      </w:pPr>
      <w:r w:rsidRPr="00725324">
        <w:rPr>
          <w:color w:val="000000"/>
        </w:rPr>
        <w:t>1.</w:t>
      </w:r>
      <w:r w:rsidR="00D71959" w:rsidRPr="00725324">
        <w:rPr>
          <w:color w:val="000000"/>
        </w:rPr>
        <w:t>1</w:t>
      </w:r>
      <w:r w:rsidRPr="00725324">
        <w:rPr>
          <w:color w:val="000000"/>
        </w:rPr>
        <w:t xml:space="preserve">.2. Основанием для закупки является: </w:t>
      </w:r>
    </w:p>
    <w:p w14:paraId="565585DF" w14:textId="77777777" w:rsidR="00DF4B40" w:rsidRPr="00725324" w:rsidRDefault="0097528B" w:rsidP="00725324">
      <w:pPr>
        <w:widowControl w:val="0"/>
        <w:jc w:val="both"/>
        <w:rPr>
          <w:color w:val="000000"/>
        </w:rPr>
      </w:pPr>
      <w:r w:rsidRPr="00725324">
        <w:rPr>
          <w:color w:val="000000"/>
        </w:rPr>
        <w:t>План</w:t>
      </w:r>
      <w:r w:rsidR="00DF4B40" w:rsidRPr="00725324">
        <w:rPr>
          <w:color w:val="000000"/>
        </w:rPr>
        <w:t xml:space="preserve"> закупок ГУП «Петербургский метрополитен» на 20</w:t>
      </w:r>
      <w:r w:rsidR="009E0C71" w:rsidRPr="00725324">
        <w:rPr>
          <w:color w:val="000000"/>
        </w:rPr>
        <w:t>2</w:t>
      </w:r>
      <w:r w:rsidR="00804216">
        <w:rPr>
          <w:color w:val="000000"/>
        </w:rPr>
        <w:t>1</w:t>
      </w:r>
      <w:r w:rsidR="00A74916" w:rsidRPr="00725324">
        <w:rPr>
          <w:color w:val="000000"/>
        </w:rPr>
        <w:t xml:space="preserve"> </w:t>
      </w:r>
      <w:r w:rsidR="00DF4B40" w:rsidRPr="00725324">
        <w:rPr>
          <w:color w:val="000000"/>
        </w:rPr>
        <w:t>год</w:t>
      </w:r>
      <w:r w:rsidR="003640B0" w:rsidRPr="00725324">
        <w:rPr>
          <w:color w:val="000000"/>
        </w:rPr>
        <w:t>.</w:t>
      </w:r>
    </w:p>
    <w:p w14:paraId="29FDAA3C" w14:textId="77777777" w:rsidR="00DF4B40" w:rsidRPr="00725324" w:rsidRDefault="00DF4B40" w:rsidP="00725324">
      <w:pPr>
        <w:widowControl w:val="0"/>
        <w:jc w:val="both"/>
        <w:rPr>
          <w:color w:val="000000"/>
        </w:rPr>
      </w:pPr>
      <w:r w:rsidRPr="00725324">
        <w:rPr>
          <w:color w:val="000000"/>
        </w:rPr>
        <w:t>Пункт 2.2.8 (материально-техническое обеспечение хозяйственной деятельности) Устава ГУП «Петербургский метрополитен.</w:t>
      </w:r>
    </w:p>
    <w:p w14:paraId="03787AB2" w14:textId="77777777" w:rsidR="00CE5879" w:rsidRPr="00725324" w:rsidRDefault="00F724F6" w:rsidP="00725324">
      <w:pPr>
        <w:widowControl w:val="0"/>
        <w:autoSpaceDE w:val="0"/>
        <w:autoSpaceDN w:val="0"/>
        <w:adjustRightInd w:val="0"/>
        <w:ind w:firstLine="709"/>
        <w:jc w:val="both"/>
        <w:rPr>
          <w:b/>
          <w:bCs/>
        </w:rPr>
      </w:pPr>
      <w:r w:rsidRPr="00725324">
        <w:t xml:space="preserve"> </w:t>
      </w:r>
    </w:p>
    <w:p w14:paraId="4007A94C" w14:textId="77777777" w:rsidR="00CE5879" w:rsidRPr="00725324" w:rsidRDefault="00CE5879" w:rsidP="00725324">
      <w:pPr>
        <w:widowControl w:val="0"/>
        <w:autoSpaceDE w:val="0"/>
        <w:autoSpaceDN w:val="0"/>
        <w:adjustRightInd w:val="0"/>
        <w:ind w:firstLine="709"/>
        <w:jc w:val="center"/>
        <w:outlineLvl w:val="1"/>
        <w:rPr>
          <w:b/>
          <w:bCs/>
        </w:rPr>
      </w:pPr>
      <w:r w:rsidRPr="00725324">
        <w:rPr>
          <w:b/>
          <w:bCs/>
        </w:rPr>
        <w:t xml:space="preserve">Раздел 2. Требования к описанию объекта закупки и условий </w:t>
      </w:r>
      <w:r w:rsidR="00EC36AB" w:rsidRPr="00725324">
        <w:rPr>
          <w:b/>
          <w:bCs/>
        </w:rPr>
        <w:t>Договора</w:t>
      </w:r>
      <w:r w:rsidRPr="00725324">
        <w:rPr>
          <w:b/>
          <w:bCs/>
        </w:rPr>
        <w:t xml:space="preserve"> </w:t>
      </w:r>
    </w:p>
    <w:p w14:paraId="00F6B004" w14:textId="257551F8" w:rsidR="004E45D0" w:rsidRPr="00725324" w:rsidRDefault="004E45D0" w:rsidP="00CB28B5">
      <w:pPr>
        <w:widowControl w:val="0"/>
        <w:rPr>
          <w:color w:val="000000"/>
        </w:rPr>
      </w:pPr>
      <w:r w:rsidRPr="00725324">
        <w:rPr>
          <w:color w:val="000000"/>
        </w:rPr>
        <w:t xml:space="preserve">2.1. </w:t>
      </w:r>
      <w:r w:rsidRPr="0078427A">
        <w:rPr>
          <w:color w:val="000000"/>
        </w:rPr>
        <w:t xml:space="preserve">Объект </w:t>
      </w:r>
      <w:r w:rsidRPr="00C41FC7">
        <w:rPr>
          <w:color w:val="000000"/>
        </w:rPr>
        <w:t>закупки</w:t>
      </w:r>
      <w:r w:rsidRPr="00494809">
        <w:rPr>
          <w:color w:val="000000"/>
        </w:rPr>
        <w:t xml:space="preserve">: </w:t>
      </w:r>
      <w:r w:rsidR="00CB28B5" w:rsidRPr="00CB28B5">
        <w:rPr>
          <w:color w:val="000000"/>
        </w:rPr>
        <w:t>А</w:t>
      </w:r>
      <w:r w:rsidR="00CB28B5">
        <w:rPr>
          <w:color w:val="000000"/>
        </w:rPr>
        <w:t>ппарат рентгеновский импульсный наносекундный</w:t>
      </w:r>
      <w:r w:rsidR="00CB28B5" w:rsidRPr="00CB28B5">
        <w:rPr>
          <w:color w:val="000000"/>
        </w:rPr>
        <w:t xml:space="preserve"> автономный </w:t>
      </w:r>
      <w:r w:rsidRPr="00725324">
        <w:rPr>
          <w:color w:val="000000"/>
        </w:rPr>
        <w:t>(далее – товар).</w:t>
      </w:r>
    </w:p>
    <w:p w14:paraId="12CB300B" w14:textId="77777777" w:rsidR="004E45D0" w:rsidRPr="00725324" w:rsidRDefault="004E45D0" w:rsidP="00725324">
      <w:pPr>
        <w:widowControl w:val="0"/>
        <w:rPr>
          <w:b/>
          <w:i/>
          <w:color w:val="000000"/>
        </w:rPr>
      </w:pPr>
      <w:r w:rsidRPr="00725324">
        <w:rPr>
          <w:b/>
          <w:i/>
          <w:color w:val="000000"/>
        </w:rPr>
        <w:t>2.2. Требования к качеству товара:</w:t>
      </w:r>
    </w:p>
    <w:p w14:paraId="17FEDE61" w14:textId="77777777" w:rsidR="004E45D0" w:rsidRPr="007D7DB1" w:rsidRDefault="004E45D0" w:rsidP="00725324">
      <w:pPr>
        <w:widowControl w:val="0"/>
        <w:autoSpaceDE w:val="0"/>
        <w:autoSpaceDN w:val="0"/>
        <w:adjustRightInd w:val="0"/>
        <w:jc w:val="both"/>
      </w:pPr>
      <w:r w:rsidRPr="00725324">
        <w:rPr>
          <w:color w:val="000000"/>
        </w:rPr>
        <w:t xml:space="preserve">2.2.1 Поставляемый товар должен соответствовать требованиям, указанным в </w:t>
      </w:r>
      <w:r w:rsidRPr="00027234">
        <w:rPr>
          <w:color w:val="000000"/>
          <w:highlight w:val="yellow"/>
        </w:rPr>
        <w:t xml:space="preserve">Приложении </w:t>
      </w:r>
      <w:r w:rsidRPr="00027234">
        <w:rPr>
          <w:i/>
          <w:color w:val="000000"/>
          <w:highlight w:val="yellow"/>
        </w:rPr>
        <w:t>№1,2</w:t>
      </w:r>
      <w:r w:rsidRPr="00725324">
        <w:rPr>
          <w:color w:val="000000"/>
        </w:rPr>
        <w:t xml:space="preserve"> к настоящ</w:t>
      </w:r>
      <w:r w:rsidR="00A74916" w:rsidRPr="00725324">
        <w:rPr>
          <w:color w:val="000000"/>
        </w:rPr>
        <w:t>им</w:t>
      </w:r>
      <w:r w:rsidRPr="00725324">
        <w:rPr>
          <w:color w:val="000000"/>
        </w:rPr>
        <w:t xml:space="preserve"> техническ</w:t>
      </w:r>
      <w:r w:rsidR="00A74916" w:rsidRPr="00725324">
        <w:rPr>
          <w:color w:val="000000"/>
        </w:rPr>
        <w:t>им</w:t>
      </w:r>
      <w:r w:rsidRPr="00725324">
        <w:rPr>
          <w:color w:val="000000"/>
        </w:rPr>
        <w:t xml:space="preserve"> </w:t>
      </w:r>
      <w:r w:rsidR="00A74916" w:rsidRPr="00725324">
        <w:rPr>
          <w:color w:val="000000"/>
        </w:rPr>
        <w:t>требованиям</w:t>
      </w:r>
      <w:r w:rsidRPr="007D7DB1">
        <w:rPr>
          <w:color w:val="000000"/>
        </w:rPr>
        <w:t xml:space="preserve"> </w:t>
      </w:r>
      <w:r w:rsidRPr="007D7DB1">
        <w:t>и нормативным актам, устанавливающим требования к товару, в том числе требования к сертификации и декларированию товара.</w:t>
      </w:r>
    </w:p>
    <w:p w14:paraId="27A6000D" w14:textId="77777777" w:rsidR="004E45D0" w:rsidRPr="009F1116" w:rsidRDefault="004E45D0" w:rsidP="00725324">
      <w:pPr>
        <w:widowControl w:val="0"/>
        <w:autoSpaceDE w:val="0"/>
        <w:autoSpaceDN w:val="0"/>
        <w:adjustRightInd w:val="0"/>
        <w:jc w:val="both"/>
      </w:pPr>
      <w:r w:rsidRPr="007D7DB1">
        <w:t xml:space="preserve">2.2.2. </w:t>
      </w:r>
      <w:r w:rsidRPr="009F1116">
        <w:t>Поставляемый товар должен быть новым (не бывшим в употреблении, в ремонте, в том числе товаром, который не был восстановлен, у которого не была осуществлена замена составных частей, не были восстановлены потребительские свойства).</w:t>
      </w:r>
    </w:p>
    <w:p w14:paraId="265CB586" w14:textId="77777777" w:rsidR="004E45D0" w:rsidRPr="009E4288" w:rsidRDefault="004E45D0" w:rsidP="00725324">
      <w:pPr>
        <w:widowControl w:val="0"/>
        <w:autoSpaceDE w:val="0"/>
        <w:autoSpaceDN w:val="0"/>
        <w:adjustRightInd w:val="0"/>
        <w:jc w:val="both"/>
        <w:rPr>
          <w:b/>
          <w:i/>
        </w:rPr>
      </w:pPr>
      <w:r w:rsidRPr="009E4288">
        <w:rPr>
          <w:b/>
          <w:i/>
        </w:rPr>
        <w:t>2.2.3. Требования к упаковке, маркировк</w:t>
      </w:r>
      <w:r w:rsidR="00D71959">
        <w:rPr>
          <w:b/>
          <w:i/>
        </w:rPr>
        <w:t>е</w:t>
      </w:r>
      <w:r w:rsidRPr="009E4288">
        <w:rPr>
          <w:b/>
          <w:i/>
        </w:rPr>
        <w:t xml:space="preserve"> товара:</w:t>
      </w:r>
    </w:p>
    <w:p w14:paraId="4DAC99C0" w14:textId="77777777" w:rsidR="00A74916" w:rsidRDefault="009E4288" w:rsidP="00725324">
      <w:pPr>
        <w:widowControl w:val="0"/>
        <w:autoSpaceDE w:val="0"/>
        <w:autoSpaceDN w:val="0"/>
        <w:adjustRightInd w:val="0"/>
        <w:jc w:val="both"/>
      </w:pPr>
      <w:r w:rsidRPr="009E4288">
        <w:t xml:space="preserve">2.2.3.1.  </w:t>
      </w:r>
      <w:r w:rsidR="00A74916">
        <w:t>Товар должен поставляться в невозвратной упаковке, соо</w:t>
      </w:r>
      <w:r w:rsidR="00D71959">
        <w:t>тветствующей характеру данного т</w:t>
      </w:r>
      <w:r w:rsidR="00A74916">
        <w:t>овара, а также отвечать установленным международным и государственным стандартам, техническим требованиям производителя.</w:t>
      </w:r>
    </w:p>
    <w:p w14:paraId="7193488E" w14:textId="77777777" w:rsidR="00A74916" w:rsidRDefault="00A74916" w:rsidP="00725324">
      <w:pPr>
        <w:widowControl w:val="0"/>
        <w:autoSpaceDE w:val="0"/>
        <w:autoSpaceDN w:val="0"/>
        <w:adjustRightInd w:val="0"/>
        <w:jc w:val="both"/>
      </w:pPr>
      <w:r>
        <w:t xml:space="preserve">2.2.3.2. Упаковка </w:t>
      </w:r>
      <w:r w:rsidR="00D71959">
        <w:t>т</w:t>
      </w:r>
      <w:r>
        <w:t xml:space="preserve">овара должна обеспечивать его сохранность от механических повреждений, атмосферных осадков во время транспортировки с помощью транспортных средств. Поставщик несет </w:t>
      </w:r>
      <w:r w:rsidR="00D71959">
        <w:t>ответственность за повреждение т</w:t>
      </w:r>
      <w:r>
        <w:t>овара вследствие его ненадлежащей упаковки.</w:t>
      </w:r>
    </w:p>
    <w:p w14:paraId="3A536406" w14:textId="77777777" w:rsidR="00A74916" w:rsidRDefault="00A74916" w:rsidP="00725324">
      <w:pPr>
        <w:widowControl w:val="0"/>
        <w:autoSpaceDE w:val="0"/>
        <w:autoSpaceDN w:val="0"/>
        <w:adjustRightInd w:val="0"/>
        <w:jc w:val="both"/>
      </w:pPr>
      <w:r>
        <w:t>2.2.3.3. Каждая номенклатура товара, при поставке на склад Заказчика должна быть упакована в отдельную грузовую единицу (тару) и промаркирована на упаковке. В случае невозможности упаковки товара, к нему должна прилагаться бирка (этикетка и т.п.).</w:t>
      </w:r>
    </w:p>
    <w:p w14:paraId="2C311E83" w14:textId="77777777" w:rsidR="00A74916" w:rsidRDefault="00A74916" w:rsidP="00725324">
      <w:pPr>
        <w:widowControl w:val="0"/>
        <w:autoSpaceDE w:val="0"/>
        <w:autoSpaceDN w:val="0"/>
        <w:adjustRightInd w:val="0"/>
        <w:jc w:val="both"/>
      </w:pPr>
      <w:r>
        <w:t>2.2.3.4. Маркировка или бирка на грузовой единице (таре) (на бумажном носителе в печатной форме) должна в обязательном порядке содержать следующие сведения:</w:t>
      </w:r>
    </w:p>
    <w:p w14:paraId="736C4361" w14:textId="77777777" w:rsidR="00A74916" w:rsidRDefault="00A74916" w:rsidP="00725324">
      <w:pPr>
        <w:widowControl w:val="0"/>
        <w:autoSpaceDE w:val="0"/>
        <w:autoSpaceDN w:val="0"/>
        <w:adjustRightInd w:val="0"/>
        <w:jc w:val="both"/>
      </w:pPr>
      <w:r>
        <w:t>- наименование поставщика;</w:t>
      </w:r>
    </w:p>
    <w:p w14:paraId="1B61DE7F" w14:textId="77777777" w:rsidR="00A74916" w:rsidRDefault="00A74916" w:rsidP="00725324">
      <w:pPr>
        <w:widowControl w:val="0"/>
        <w:autoSpaceDE w:val="0"/>
        <w:autoSpaceDN w:val="0"/>
        <w:adjustRightInd w:val="0"/>
        <w:jc w:val="both"/>
      </w:pPr>
      <w:r>
        <w:t xml:space="preserve">- наименование товара в соответствии с </w:t>
      </w:r>
      <w:r w:rsidR="00404166">
        <w:t>Договор</w:t>
      </w:r>
      <w:r>
        <w:t xml:space="preserve">ом, </w:t>
      </w:r>
    </w:p>
    <w:p w14:paraId="14A1642A" w14:textId="77777777" w:rsidR="00A74916" w:rsidRDefault="00A74916" w:rsidP="00725324">
      <w:pPr>
        <w:widowControl w:val="0"/>
        <w:autoSpaceDE w:val="0"/>
        <w:autoSpaceDN w:val="0"/>
        <w:adjustRightInd w:val="0"/>
        <w:jc w:val="both"/>
      </w:pPr>
      <w:r>
        <w:t xml:space="preserve">- номенклатурный номер в соответствии с </w:t>
      </w:r>
      <w:r w:rsidR="00404166">
        <w:t>Договор</w:t>
      </w:r>
      <w:r>
        <w:t xml:space="preserve">ом, </w:t>
      </w:r>
    </w:p>
    <w:p w14:paraId="0E8C5150" w14:textId="77777777" w:rsidR="00A74916" w:rsidRDefault="00A74916" w:rsidP="00725324">
      <w:pPr>
        <w:widowControl w:val="0"/>
        <w:autoSpaceDE w:val="0"/>
        <w:autoSpaceDN w:val="0"/>
        <w:adjustRightInd w:val="0"/>
        <w:jc w:val="both"/>
      </w:pPr>
      <w:r>
        <w:t>- количество товара, содержащееся в грузовой единице (таре),</w:t>
      </w:r>
    </w:p>
    <w:p w14:paraId="38182A6D" w14:textId="77777777" w:rsidR="00A74916" w:rsidRDefault="00A74916" w:rsidP="00725324">
      <w:pPr>
        <w:widowControl w:val="0"/>
        <w:autoSpaceDE w:val="0"/>
        <w:autoSpaceDN w:val="0"/>
        <w:adjustRightInd w:val="0"/>
        <w:jc w:val="both"/>
      </w:pPr>
      <w:r>
        <w:t>- дату изготовления товара.</w:t>
      </w:r>
    </w:p>
    <w:p w14:paraId="12207290" w14:textId="77777777" w:rsidR="004E45D0" w:rsidRPr="007D7DB1" w:rsidRDefault="00A74916" w:rsidP="00725324">
      <w:pPr>
        <w:widowControl w:val="0"/>
        <w:autoSpaceDE w:val="0"/>
        <w:autoSpaceDN w:val="0"/>
        <w:adjustRightInd w:val="0"/>
        <w:jc w:val="both"/>
      </w:pPr>
      <w:r>
        <w:t>2.2.3.5.</w:t>
      </w:r>
      <w:r w:rsidR="00C41FC7">
        <w:t xml:space="preserve"> </w:t>
      </w:r>
      <w:r>
        <w:t xml:space="preserve">В случае не соблюдения требований, установленных в п.2.2.3. </w:t>
      </w:r>
      <w:r w:rsidR="00631968" w:rsidRPr="007D7DB1">
        <w:rPr>
          <w:color w:val="000000"/>
        </w:rPr>
        <w:t>настоящ</w:t>
      </w:r>
      <w:r w:rsidR="00631968">
        <w:rPr>
          <w:color w:val="000000"/>
        </w:rPr>
        <w:t xml:space="preserve">их </w:t>
      </w:r>
      <w:r w:rsidR="00631968" w:rsidRPr="007D7DB1">
        <w:rPr>
          <w:color w:val="000000"/>
        </w:rPr>
        <w:t>техническ</w:t>
      </w:r>
      <w:r w:rsidR="00631968">
        <w:rPr>
          <w:color w:val="000000"/>
        </w:rPr>
        <w:t>их</w:t>
      </w:r>
      <w:r w:rsidR="00631968" w:rsidRPr="007D7DB1">
        <w:rPr>
          <w:color w:val="000000"/>
        </w:rPr>
        <w:t xml:space="preserve"> </w:t>
      </w:r>
      <w:r w:rsidR="00631968">
        <w:rPr>
          <w:color w:val="000000"/>
        </w:rPr>
        <w:t>требований</w:t>
      </w:r>
      <w:r>
        <w:t>, Заказчик вправе не принимать поставленный товар</w:t>
      </w:r>
    </w:p>
    <w:p w14:paraId="01D7C56C" w14:textId="77777777" w:rsidR="004E45D0" w:rsidRPr="009E4288" w:rsidRDefault="004E45D0" w:rsidP="00725324">
      <w:pPr>
        <w:widowControl w:val="0"/>
        <w:jc w:val="both"/>
        <w:rPr>
          <w:b/>
          <w:i/>
        </w:rPr>
      </w:pPr>
      <w:r w:rsidRPr="009E4288">
        <w:rPr>
          <w:b/>
          <w:i/>
        </w:rPr>
        <w:t>2.3. Требования к безопасности товара:</w:t>
      </w:r>
    </w:p>
    <w:p w14:paraId="4DBD822C" w14:textId="77777777" w:rsidR="004E45D0" w:rsidRPr="00633994" w:rsidRDefault="004E45D0" w:rsidP="00725324">
      <w:pPr>
        <w:widowControl w:val="0"/>
        <w:jc w:val="both"/>
      </w:pPr>
      <w:r w:rsidRPr="00633994">
        <w:t>2.3.1. Товар должен соответствовать требованиям безопасности, действующим на территории Российской Федерации.</w:t>
      </w:r>
    </w:p>
    <w:p w14:paraId="7A37A5D4" w14:textId="77777777" w:rsidR="004E45D0" w:rsidRDefault="004E45D0" w:rsidP="00725324">
      <w:pPr>
        <w:widowControl w:val="0"/>
        <w:jc w:val="both"/>
      </w:pPr>
      <w:r w:rsidRPr="00633994">
        <w:t>2.3.2. Товар должен быть безопасен для жизни, здоровья, имущества Заказчика и окружающей среды при обычных условиях его использования, хранения, транспортировки и утилизации.</w:t>
      </w:r>
    </w:p>
    <w:p w14:paraId="43E1B0AC" w14:textId="77777777" w:rsidR="004E45D0" w:rsidRPr="009E4288" w:rsidRDefault="004E45D0" w:rsidP="00725324">
      <w:pPr>
        <w:widowControl w:val="0"/>
        <w:jc w:val="both"/>
        <w:rPr>
          <w:b/>
          <w:i/>
        </w:rPr>
      </w:pPr>
      <w:r w:rsidRPr="009E4288">
        <w:rPr>
          <w:b/>
          <w:i/>
        </w:rPr>
        <w:lastRenderedPageBreak/>
        <w:t>2.4. Требования к количеству товара:</w:t>
      </w:r>
    </w:p>
    <w:p w14:paraId="44439DA9" w14:textId="77777777" w:rsidR="004E45D0" w:rsidRPr="007D7DB1" w:rsidRDefault="004E45D0" w:rsidP="00725324">
      <w:pPr>
        <w:widowControl w:val="0"/>
        <w:jc w:val="both"/>
      </w:pPr>
      <w:r w:rsidRPr="007D7DB1">
        <w:t>Количество поставляемого товара должно строго соответствовать количеству товара, указанн</w:t>
      </w:r>
      <w:r w:rsidR="00A74916">
        <w:t>ому в Приложении №1 к настоящим техническим требованиям</w:t>
      </w:r>
      <w:r w:rsidRPr="007D7DB1">
        <w:t>.</w:t>
      </w:r>
    </w:p>
    <w:p w14:paraId="71043ACD" w14:textId="77777777" w:rsidR="004E45D0" w:rsidRPr="007110D1" w:rsidRDefault="004E45D0" w:rsidP="00725324">
      <w:pPr>
        <w:widowControl w:val="0"/>
        <w:jc w:val="both"/>
        <w:rPr>
          <w:b/>
          <w:i/>
        </w:rPr>
      </w:pPr>
      <w:r w:rsidRPr="007110D1">
        <w:rPr>
          <w:b/>
          <w:i/>
        </w:rPr>
        <w:t>2.5. Требования к техническим, функциональным и эксплуатационным характеристикам товара:</w:t>
      </w:r>
    </w:p>
    <w:p w14:paraId="4A50C594" w14:textId="77777777" w:rsidR="004E45D0" w:rsidRDefault="004E45D0" w:rsidP="00725324">
      <w:pPr>
        <w:widowControl w:val="0"/>
        <w:autoSpaceDE w:val="0"/>
        <w:autoSpaceDN w:val="0"/>
        <w:adjustRightInd w:val="0"/>
        <w:jc w:val="both"/>
      </w:pPr>
      <w:r w:rsidRPr="007110D1">
        <w:t xml:space="preserve">2.5.1.Товар должен соответствовать требованиям, указанным в Приложении </w:t>
      </w:r>
      <w:r w:rsidRPr="007110D1">
        <w:rPr>
          <w:i/>
        </w:rPr>
        <w:t>№1,2</w:t>
      </w:r>
      <w:r w:rsidRPr="007110D1">
        <w:t xml:space="preserve"> к </w:t>
      </w:r>
      <w:r w:rsidR="00A74916" w:rsidRPr="007110D1">
        <w:rPr>
          <w:color w:val="000000"/>
        </w:rPr>
        <w:t>настоящим техническим требованиям</w:t>
      </w:r>
      <w:r w:rsidRPr="007110D1">
        <w:t>.</w:t>
      </w:r>
    </w:p>
    <w:p w14:paraId="17B8A964" w14:textId="77777777" w:rsidR="00494809" w:rsidRPr="006D7336" w:rsidRDefault="00F43F4A" w:rsidP="00494809">
      <w:pPr>
        <w:widowControl w:val="0"/>
        <w:autoSpaceDE w:val="0"/>
        <w:autoSpaceDN w:val="0"/>
        <w:adjustRightInd w:val="0"/>
        <w:jc w:val="both"/>
        <w:rPr>
          <w:highlight w:val="yellow"/>
        </w:rPr>
      </w:pPr>
      <w:r>
        <w:rPr>
          <w:color w:val="000000"/>
        </w:rPr>
        <w:t>2.5.</w:t>
      </w:r>
      <w:r w:rsidR="00C40D60">
        <w:rPr>
          <w:color w:val="000000"/>
        </w:rPr>
        <w:t>2</w:t>
      </w:r>
      <w:r>
        <w:rPr>
          <w:color w:val="000000"/>
        </w:rPr>
        <w:t xml:space="preserve">. </w:t>
      </w:r>
      <w:r w:rsidR="00C41FC7" w:rsidRPr="006D7336">
        <w:rPr>
          <w:highlight w:val="yellow"/>
        </w:rPr>
        <w:t>Поставщик обязуется передать Заказчику товар в следующей комплектации:</w:t>
      </w:r>
      <w:r w:rsidR="00494809" w:rsidRPr="006D7336">
        <w:rPr>
          <w:highlight w:val="yellow"/>
        </w:rPr>
        <w:t xml:space="preserve"> </w:t>
      </w:r>
    </w:p>
    <w:p w14:paraId="51279B9E" w14:textId="04CD65E3" w:rsidR="006D7336" w:rsidRPr="00932AAC" w:rsidRDefault="00932AAC" w:rsidP="00932AAC">
      <w:pPr>
        <w:widowControl w:val="0"/>
        <w:autoSpaceDE w:val="0"/>
        <w:autoSpaceDN w:val="0"/>
        <w:adjustRightInd w:val="0"/>
        <w:jc w:val="both"/>
      </w:pPr>
      <w:r w:rsidRPr="00932AAC">
        <w:t xml:space="preserve">Аппарат рентгеновский, паспорт, руководство по эксплуатации, сертификат соответствия  по ГОСТ 12.2.091-2012,  ГОСТ </w:t>
      </w:r>
      <w:proofErr w:type="gramStart"/>
      <w:r w:rsidRPr="00932AAC">
        <w:t>Р</w:t>
      </w:r>
      <w:proofErr w:type="gramEnd"/>
      <w:r w:rsidRPr="00932AAC">
        <w:t xml:space="preserve"> МЭК 61326-1-2014 (класс А), </w:t>
      </w:r>
      <w:r>
        <w:t xml:space="preserve">свидетельство о государственной </w:t>
      </w:r>
      <w:r w:rsidRPr="00932AAC">
        <w:t>регистрации</w:t>
      </w:r>
    </w:p>
    <w:p w14:paraId="7FAD1FA7" w14:textId="77777777" w:rsidR="006D7336" w:rsidRDefault="006D7336" w:rsidP="006D7336">
      <w:pPr>
        <w:widowControl w:val="0"/>
        <w:autoSpaceDE w:val="0"/>
        <w:autoSpaceDN w:val="0"/>
        <w:adjustRightInd w:val="0"/>
        <w:jc w:val="both"/>
        <w:rPr>
          <w:sz w:val="26"/>
          <w:szCs w:val="26"/>
        </w:rPr>
      </w:pPr>
    </w:p>
    <w:p w14:paraId="2FA452DD" w14:textId="77777777" w:rsidR="004E45D0" w:rsidRPr="007D7DB1" w:rsidRDefault="004E45D0" w:rsidP="006D7336">
      <w:pPr>
        <w:widowControl w:val="0"/>
        <w:autoSpaceDE w:val="0"/>
        <w:autoSpaceDN w:val="0"/>
        <w:adjustRightInd w:val="0"/>
        <w:jc w:val="both"/>
        <w:rPr>
          <w:b/>
        </w:rPr>
      </w:pPr>
      <w:r w:rsidRPr="00B97F9B">
        <w:rPr>
          <w:b/>
          <w:bCs/>
        </w:rPr>
        <w:t xml:space="preserve">Раздел 3. </w:t>
      </w:r>
      <w:r w:rsidRPr="00B97F9B">
        <w:rPr>
          <w:b/>
        </w:rPr>
        <w:t>Требования к гарантийному сроку товара</w:t>
      </w:r>
      <w:r w:rsidRPr="007D7DB1">
        <w:rPr>
          <w:b/>
        </w:rPr>
        <w:t xml:space="preserve"> и (или) объему предоставления гарантий их качества. </w:t>
      </w:r>
    </w:p>
    <w:p w14:paraId="4E0BB23D" w14:textId="77777777" w:rsidR="004E45D0" w:rsidRPr="007D7DB1" w:rsidRDefault="004E45D0" w:rsidP="00725324">
      <w:pPr>
        <w:widowControl w:val="0"/>
        <w:autoSpaceDE w:val="0"/>
        <w:autoSpaceDN w:val="0"/>
        <w:adjustRightInd w:val="0"/>
        <w:jc w:val="center"/>
        <w:rPr>
          <w:b/>
          <w:bCs/>
        </w:rPr>
      </w:pPr>
    </w:p>
    <w:p w14:paraId="31C1B2B7" w14:textId="77777777" w:rsidR="004E45D0" w:rsidRPr="007D7DB1" w:rsidRDefault="004E45D0" w:rsidP="00725324">
      <w:pPr>
        <w:widowControl w:val="0"/>
        <w:jc w:val="both"/>
      </w:pPr>
      <w:r w:rsidRPr="007D7DB1">
        <w:t xml:space="preserve">3. Требования </w:t>
      </w:r>
      <w:r w:rsidR="008A06A4">
        <w:rPr>
          <w:i/>
        </w:rPr>
        <w:t>к гарантийным обязательствам</w:t>
      </w:r>
      <w:r w:rsidRPr="007D7DB1">
        <w:t>:</w:t>
      </w:r>
    </w:p>
    <w:p w14:paraId="6EF1E72D" w14:textId="77777777" w:rsidR="004E45D0" w:rsidRDefault="004E45D0" w:rsidP="00725324">
      <w:pPr>
        <w:widowControl w:val="0"/>
        <w:jc w:val="both"/>
      </w:pPr>
      <w:r w:rsidRPr="004B451A">
        <w:t>3</w:t>
      </w:r>
      <w:r w:rsidRPr="00C93E78">
        <w:t xml:space="preserve">.1. </w:t>
      </w:r>
      <w:r w:rsidR="0078427A">
        <w:t>Г</w:t>
      </w:r>
      <w:r w:rsidR="0078427A" w:rsidRPr="001E5768">
        <w:t>арантийный срок на поставленный товар должен составлять не менее срока</w:t>
      </w:r>
      <w:r w:rsidR="00804216">
        <w:t>,</w:t>
      </w:r>
      <w:r w:rsidR="0078427A" w:rsidRPr="001E5768">
        <w:t xml:space="preserve"> установленного предприятием-изготовителем, но в любом случае не менее 12 (двенадцати) месяцев со дня приемки продукции заказчиком.</w:t>
      </w:r>
    </w:p>
    <w:p w14:paraId="513E9B3D" w14:textId="77777777" w:rsidR="004E45D0" w:rsidRPr="007D7DB1" w:rsidRDefault="004E45D0" w:rsidP="00725324">
      <w:pPr>
        <w:widowControl w:val="0"/>
        <w:ind w:firstLine="567"/>
        <w:jc w:val="both"/>
      </w:pPr>
    </w:p>
    <w:p w14:paraId="69D65098" w14:textId="77777777" w:rsidR="004E45D0" w:rsidRPr="007D7DB1" w:rsidRDefault="004E45D0" w:rsidP="00725324">
      <w:pPr>
        <w:widowControl w:val="0"/>
        <w:autoSpaceDE w:val="0"/>
        <w:autoSpaceDN w:val="0"/>
        <w:adjustRightInd w:val="0"/>
        <w:ind w:firstLine="567"/>
        <w:jc w:val="center"/>
        <w:rPr>
          <w:b/>
          <w:bCs/>
        </w:rPr>
      </w:pPr>
      <w:r w:rsidRPr="007D7DB1">
        <w:rPr>
          <w:b/>
          <w:bCs/>
        </w:rPr>
        <w:t>Раздел 4. Т</w:t>
      </w:r>
      <w:r w:rsidRPr="007D7DB1">
        <w:rPr>
          <w:b/>
          <w:lang w:eastAsia="en-US"/>
        </w:rPr>
        <w:t>ребования энергетической эффективности товаров</w:t>
      </w:r>
    </w:p>
    <w:p w14:paraId="5DDEC476" w14:textId="77777777" w:rsidR="00C93E78" w:rsidRPr="00C93E78" w:rsidRDefault="00C93E78" w:rsidP="00725324">
      <w:pPr>
        <w:widowControl w:val="0"/>
        <w:jc w:val="both"/>
      </w:pPr>
      <w:r w:rsidRPr="00C93E78">
        <w:t>Требования не установлены.</w:t>
      </w:r>
    </w:p>
    <w:p w14:paraId="4623DCA0" w14:textId="77777777" w:rsidR="004E45D0" w:rsidRPr="007D7DB1" w:rsidRDefault="004E45D0" w:rsidP="00725324">
      <w:pPr>
        <w:widowControl w:val="0"/>
        <w:ind w:firstLine="567"/>
        <w:jc w:val="both"/>
        <w:outlineLvl w:val="1"/>
      </w:pPr>
    </w:p>
    <w:p w14:paraId="68D3C655" w14:textId="77777777" w:rsidR="004E45D0" w:rsidRPr="007D7DB1" w:rsidRDefault="004E45D0" w:rsidP="00725324">
      <w:pPr>
        <w:widowControl w:val="0"/>
        <w:autoSpaceDE w:val="0"/>
        <w:autoSpaceDN w:val="0"/>
        <w:adjustRightInd w:val="0"/>
        <w:jc w:val="center"/>
        <w:rPr>
          <w:b/>
          <w:bCs/>
        </w:rPr>
      </w:pPr>
      <w:r w:rsidRPr="007D7DB1">
        <w:rPr>
          <w:b/>
          <w:bCs/>
        </w:rPr>
        <w:t>Раздел 5. Срок, место, условия поставки товара</w:t>
      </w:r>
    </w:p>
    <w:p w14:paraId="1F6C8D69" w14:textId="77777777" w:rsidR="004E45D0" w:rsidRPr="009E4288" w:rsidRDefault="004E45D0" w:rsidP="00725324">
      <w:pPr>
        <w:widowControl w:val="0"/>
        <w:autoSpaceDE w:val="0"/>
        <w:autoSpaceDN w:val="0"/>
        <w:adjustRightInd w:val="0"/>
        <w:rPr>
          <w:b/>
          <w:bCs/>
          <w:i/>
        </w:rPr>
      </w:pPr>
      <w:r w:rsidRPr="009E4288">
        <w:rPr>
          <w:b/>
          <w:bCs/>
          <w:i/>
        </w:rPr>
        <w:t xml:space="preserve">5.1. Место поставки товара: </w:t>
      </w:r>
    </w:p>
    <w:p w14:paraId="2279C984" w14:textId="4B475F3E" w:rsidR="009E4288" w:rsidRPr="004F4A20" w:rsidRDefault="009E4288" w:rsidP="00725324">
      <w:pPr>
        <w:pStyle w:val="affd"/>
        <w:widowControl w:val="0"/>
        <w:tabs>
          <w:tab w:val="left" w:pos="709"/>
        </w:tabs>
        <w:ind w:left="0"/>
        <w:jc w:val="both"/>
        <w:rPr>
          <w:sz w:val="26"/>
          <w:szCs w:val="26"/>
        </w:rPr>
      </w:pPr>
      <w:r w:rsidRPr="009E4288">
        <w:rPr>
          <w:bCs/>
        </w:rPr>
        <w:t>Доставка товара осуществляется транспортом Поставщика по адресу</w:t>
      </w:r>
      <w:r w:rsidRPr="00C93E78">
        <w:rPr>
          <w:bCs/>
        </w:rPr>
        <w:t xml:space="preserve">: </w:t>
      </w:r>
      <w:r w:rsidR="00C93E78" w:rsidRPr="00C93E78">
        <w:rPr>
          <w:bCs/>
        </w:rPr>
        <w:t>г. Санкт-Петербург, пр. Стачек, д. 100</w:t>
      </w:r>
      <w:r w:rsidR="00166C82">
        <w:rPr>
          <w:bCs/>
        </w:rPr>
        <w:t>.</w:t>
      </w:r>
    </w:p>
    <w:p w14:paraId="353494A9" w14:textId="77777777" w:rsidR="0082631A" w:rsidRPr="00FC290C" w:rsidRDefault="0082631A" w:rsidP="00725324">
      <w:pPr>
        <w:widowControl w:val="0"/>
        <w:jc w:val="both"/>
      </w:pPr>
    </w:p>
    <w:p w14:paraId="3D37EAB7" w14:textId="77777777" w:rsidR="004E45D0" w:rsidRPr="009E4288" w:rsidRDefault="004E45D0" w:rsidP="00725324">
      <w:pPr>
        <w:widowControl w:val="0"/>
        <w:autoSpaceDE w:val="0"/>
        <w:autoSpaceDN w:val="0"/>
        <w:adjustRightInd w:val="0"/>
        <w:rPr>
          <w:b/>
          <w:bCs/>
          <w:i/>
        </w:rPr>
      </w:pPr>
      <w:r w:rsidRPr="009E4288">
        <w:rPr>
          <w:b/>
          <w:bCs/>
          <w:i/>
        </w:rPr>
        <w:t xml:space="preserve">5.2. Сроки поставки товара: </w:t>
      </w:r>
    </w:p>
    <w:p w14:paraId="253447B9" w14:textId="77777777" w:rsidR="00202CD7" w:rsidRPr="009F1116" w:rsidRDefault="00202CD7" w:rsidP="00725324">
      <w:pPr>
        <w:widowControl w:val="0"/>
        <w:autoSpaceDE w:val="0"/>
        <w:autoSpaceDN w:val="0"/>
        <w:adjustRightInd w:val="0"/>
        <w:jc w:val="both"/>
        <w:rPr>
          <w:bCs/>
        </w:rPr>
      </w:pPr>
      <w:r w:rsidRPr="009F1116">
        <w:rPr>
          <w:bCs/>
        </w:rPr>
        <w:t xml:space="preserve">5.2.1. Поставка осуществляется в соответствии со Спецификацией (Приложение №1 к настоящим техническим требованиям). </w:t>
      </w:r>
    </w:p>
    <w:p w14:paraId="61B0447E" w14:textId="77777777" w:rsidR="009E4288" w:rsidRPr="007D7DB1" w:rsidRDefault="009E4288" w:rsidP="00725324">
      <w:pPr>
        <w:widowControl w:val="0"/>
        <w:autoSpaceDE w:val="0"/>
        <w:autoSpaceDN w:val="0"/>
        <w:adjustRightInd w:val="0"/>
        <w:rPr>
          <w:bCs/>
        </w:rPr>
      </w:pPr>
    </w:p>
    <w:p w14:paraId="42409022" w14:textId="77777777" w:rsidR="004E45D0" w:rsidRDefault="004E45D0" w:rsidP="00725324">
      <w:pPr>
        <w:widowControl w:val="0"/>
        <w:autoSpaceDE w:val="0"/>
        <w:autoSpaceDN w:val="0"/>
        <w:adjustRightInd w:val="0"/>
        <w:jc w:val="both"/>
        <w:rPr>
          <w:b/>
          <w:bCs/>
          <w:i/>
        </w:rPr>
      </w:pPr>
      <w:r w:rsidRPr="009E4288">
        <w:rPr>
          <w:b/>
          <w:bCs/>
          <w:i/>
        </w:rPr>
        <w:t>5.3. Условия поставки товара:</w:t>
      </w:r>
    </w:p>
    <w:p w14:paraId="41E63394" w14:textId="77777777" w:rsidR="00A74916" w:rsidRPr="00A74916" w:rsidRDefault="00A74916" w:rsidP="00725324">
      <w:pPr>
        <w:widowControl w:val="0"/>
        <w:autoSpaceDE w:val="0"/>
        <w:autoSpaceDN w:val="0"/>
        <w:adjustRightInd w:val="0"/>
        <w:jc w:val="both"/>
        <w:rPr>
          <w:bCs/>
        </w:rPr>
      </w:pPr>
      <w:r>
        <w:rPr>
          <w:bCs/>
        </w:rPr>
        <w:t>5.3.1</w:t>
      </w:r>
      <w:r w:rsidRPr="00A74916">
        <w:rPr>
          <w:bCs/>
        </w:rPr>
        <w:t>. Все транспортные расходы должны быть включены в стоимость товара.</w:t>
      </w:r>
    </w:p>
    <w:p w14:paraId="37559CB1" w14:textId="77777777" w:rsidR="00A74916" w:rsidRPr="00A74916" w:rsidRDefault="00A74916" w:rsidP="00725324">
      <w:pPr>
        <w:widowControl w:val="0"/>
        <w:autoSpaceDE w:val="0"/>
        <w:autoSpaceDN w:val="0"/>
        <w:adjustRightInd w:val="0"/>
        <w:jc w:val="both"/>
        <w:rPr>
          <w:bCs/>
        </w:rPr>
      </w:pPr>
      <w:r>
        <w:rPr>
          <w:bCs/>
        </w:rPr>
        <w:t>5.3.2.</w:t>
      </w:r>
      <w:r w:rsidRPr="00A74916">
        <w:rPr>
          <w:bCs/>
        </w:rPr>
        <w:t xml:space="preserve"> Получение товара </w:t>
      </w:r>
      <w:r>
        <w:rPr>
          <w:bCs/>
        </w:rPr>
        <w:t>Заказчиком</w:t>
      </w:r>
      <w:r w:rsidRPr="00A74916">
        <w:rPr>
          <w:bCs/>
        </w:rPr>
        <w:t xml:space="preserve"> производится на складе </w:t>
      </w:r>
      <w:r>
        <w:rPr>
          <w:bCs/>
        </w:rPr>
        <w:t>Заказчика</w:t>
      </w:r>
      <w:r w:rsidRPr="00A74916">
        <w:rPr>
          <w:bCs/>
        </w:rPr>
        <w:t>.</w:t>
      </w:r>
    </w:p>
    <w:p w14:paraId="6A6909AA" w14:textId="77777777" w:rsidR="00804216" w:rsidRPr="00804216" w:rsidRDefault="00804216" w:rsidP="00804216">
      <w:pPr>
        <w:widowControl w:val="0"/>
        <w:autoSpaceDE w:val="0"/>
        <w:autoSpaceDN w:val="0"/>
        <w:adjustRightInd w:val="0"/>
        <w:rPr>
          <w:bCs/>
        </w:rPr>
      </w:pPr>
      <w:r w:rsidRPr="00804216">
        <w:rPr>
          <w:bCs/>
        </w:rPr>
        <w:t xml:space="preserve">5.3.3. Для въезда автотранспорта сторонних организаций, осуществляющих поставку товара на склады Заказчика, Поставщик обязан не менее чем за 2 (два) дня до планируемой даты поставки, предоставить информацию о транспортном средстве (модель, цвет, государственный номер транспортного средства), данные водителя и сопровождающего груз (паспортные данные), дата и время въезда, пункт назначения (номер склада, наименование подразделения), данные договора поставки (номер, дата, срок действия), характер ввозимого груза. Данную информацию Поставщик направляет на имя ответственного за Договор лица по адресу электронной почты __________, который обязан проверить данные на проезд на проезд автотранспорта на территорию ГУП «Петербургский метрополитен», соответствие сроков поставки, указанных в договоре, а также соответствие поставляемого товара предмету договора. </w:t>
      </w:r>
    </w:p>
    <w:p w14:paraId="5AA4B704" w14:textId="77777777" w:rsidR="009E4288" w:rsidRPr="00D519EF" w:rsidRDefault="00804216" w:rsidP="00804216">
      <w:pPr>
        <w:widowControl w:val="0"/>
        <w:autoSpaceDE w:val="0"/>
        <w:autoSpaceDN w:val="0"/>
        <w:adjustRightInd w:val="0"/>
        <w:rPr>
          <w:bCs/>
        </w:rPr>
      </w:pPr>
      <w:r w:rsidRPr="00804216">
        <w:rPr>
          <w:bCs/>
        </w:rPr>
        <w:t>5.3.4. В случае не предоставления Заявки на проезд автотранспорта на территорию ГУП «Петербургский метрополитен» в указанный срок, Заказчик вправе отказать Поставщику в приеме товара на складах.</w:t>
      </w:r>
    </w:p>
    <w:p w14:paraId="7C0E02BF" w14:textId="77777777" w:rsidR="004E45D0" w:rsidRPr="00D519EF" w:rsidRDefault="004E45D0" w:rsidP="00725324">
      <w:pPr>
        <w:widowControl w:val="0"/>
        <w:autoSpaceDE w:val="0"/>
        <w:autoSpaceDN w:val="0"/>
        <w:adjustRightInd w:val="0"/>
        <w:jc w:val="center"/>
        <w:rPr>
          <w:b/>
          <w:bCs/>
        </w:rPr>
      </w:pPr>
      <w:r w:rsidRPr="00D519EF">
        <w:rPr>
          <w:b/>
          <w:bCs/>
        </w:rPr>
        <w:t>Раздел 6. Порядок приемки товара</w:t>
      </w:r>
    </w:p>
    <w:p w14:paraId="408C419D" w14:textId="77777777" w:rsidR="0082631A" w:rsidRPr="00D519EF" w:rsidRDefault="0082631A" w:rsidP="00725324">
      <w:pPr>
        <w:widowControl w:val="0"/>
        <w:autoSpaceDE w:val="0"/>
        <w:autoSpaceDN w:val="0"/>
        <w:adjustRightInd w:val="0"/>
        <w:jc w:val="center"/>
        <w:rPr>
          <w:b/>
          <w:bCs/>
        </w:rPr>
      </w:pPr>
    </w:p>
    <w:p w14:paraId="5FBDF0FC" w14:textId="77777777" w:rsidR="00EC36AB" w:rsidRPr="00D519EF" w:rsidRDefault="004B451A" w:rsidP="00725324">
      <w:pPr>
        <w:widowControl w:val="0"/>
        <w:jc w:val="both"/>
      </w:pPr>
      <w:r w:rsidRPr="00D519EF">
        <w:t xml:space="preserve">             </w:t>
      </w:r>
      <w:r w:rsidR="00EC36AB" w:rsidRPr="00D519EF">
        <w:t xml:space="preserve">6.1. Поставляемый Товар должен соответствовать требованиям нормативно-технической документации, устанавливающей требования к качеству, безопасности, </w:t>
      </w:r>
      <w:r w:rsidR="00EC36AB" w:rsidRPr="00D519EF">
        <w:lastRenderedPageBreak/>
        <w:t xml:space="preserve">сертификатам соответствия/декларациям соответствия и иным документам и характеристикам, </w:t>
      </w:r>
      <w:r w:rsidR="00D71959" w:rsidRPr="00D519EF">
        <w:t>установленным Техническими требованиями и Договором</w:t>
      </w:r>
      <w:r w:rsidR="00EC36AB" w:rsidRPr="00D519EF">
        <w:t xml:space="preserve">. </w:t>
      </w:r>
    </w:p>
    <w:p w14:paraId="14D2E24B" w14:textId="6ACC93E2" w:rsidR="00EC36AB" w:rsidRPr="00D519EF" w:rsidRDefault="004B451A" w:rsidP="00725324">
      <w:pPr>
        <w:widowControl w:val="0"/>
        <w:jc w:val="both"/>
      </w:pPr>
      <w:r w:rsidRPr="00D519EF">
        <w:t xml:space="preserve">            </w:t>
      </w:r>
      <w:r w:rsidR="00EC36AB" w:rsidRPr="00D519EF">
        <w:t>6.2.</w:t>
      </w:r>
      <w:r w:rsidR="00EC36AB" w:rsidRPr="00D519EF">
        <w:tab/>
        <w:t xml:space="preserve">Получение товара и его приёмка производятся на территории Заказчика по адресу: </w:t>
      </w:r>
      <w:r w:rsidR="0078427A" w:rsidRPr="00C93E78">
        <w:rPr>
          <w:bCs/>
        </w:rPr>
        <w:t>г. Санкт-Петербург, пр. Стачек, д. 100</w:t>
      </w:r>
      <w:r w:rsidR="00166C82">
        <w:rPr>
          <w:bCs/>
        </w:rPr>
        <w:t>.</w:t>
      </w:r>
    </w:p>
    <w:p w14:paraId="79401C8D" w14:textId="77777777" w:rsidR="00EC36AB" w:rsidRPr="00D519EF" w:rsidRDefault="004B451A" w:rsidP="00725324">
      <w:pPr>
        <w:widowControl w:val="0"/>
        <w:jc w:val="both"/>
      </w:pPr>
      <w:r w:rsidRPr="00D519EF">
        <w:t xml:space="preserve">            </w:t>
      </w:r>
      <w:r w:rsidR="00EC36AB" w:rsidRPr="00D519EF">
        <w:t>6.3.</w:t>
      </w:r>
      <w:r w:rsidR="00EC36AB" w:rsidRPr="00D519EF">
        <w:tab/>
        <w:t xml:space="preserve">Получение товара Заказчиком оформляется подписанием товарно-транспортной накладной или транспортной накладной. </w:t>
      </w:r>
    </w:p>
    <w:p w14:paraId="2B944E1A" w14:textId="77777777" w:rsidR="00EC36AB" w:rsidRPr="00D519EF" w:rsidRDefault="004B451A" w:rsidP="00725324">
      <w:pPr>
        <w:widowControl w:val="0"/>
        <w:jc w:val="both"/>
      </w:pPr>
      <w:r w:rsidRPr="00D519EF">
        <w:t xml:space="preserve">            </w:t>
      </w:r>
      <w:r w:rsidR="00EC36AB" w:rsidRPr="00D519EF">
        <w:t>6.4.</w:t>
      </w:r>
      <w:r w:rsidR="00EC36AB" w:rsidRPr="00D519EF">
        <w:tab/>
        <w:t>Одновременно с поставкой товара Поставщик обязуется передать Заказчику сопроводительные документы:</w:t>
      </w:r>
    </w:p>
    <w:p w14:paraId="7384FF1A" w14:textId="77777777" w:rsidR="00EC36AB" w:rsidRDefault="00EC36AB" w:rsidP="00725324">
      <w:pPr>
        <w:widowControl w:val="0"/>
        <w:jc w:val="both"/>
      </w:pPr>
      <w:r w:rsidRPr="00D519EF">
        <w:t>-</w:t>
      </w:r>
      <w:r w:rsidRPr="00D519EF">
        <w:tab/>
        <w:t>товарная накладная (ТОРГ-12), счет-фактура на поставляемый товар</w:t>
      </w:r>
      <w:r w:rsidR="0082631A" w:rsidRPr="00D519EF">
        <w:t xml:space="preserve"> (при необходимости)</w:t>
      </w:r>
      <w:r w:rsidRPr="00D519EF">
        <w:t xml:space="preserve"> или универсальный передаточный документ (УПД) в 3-х экземплярах; </w:t>
      </w:r>
    </w:p>
    <w:p w14:paraId="0632EF1E" w14:textId="48DA78E2" w:rsidR="00CF73BF" w:rsidRPr="00D519EF" w:rsidRDefault="00166C82" w:rsidP="00725324">
      <w:pPr>
        <w:widowControl w:val="0"/>
        <w:jc w:val="both"/>
      </w:pPr>
      <w:r>
        <w:t>-          копия договора на поставку</w:t>
      </w:r>
    </w:p>
    <w:p w14:paraId="503B8979" w14:textId="77777777" w:rsidR="00EC36AB" w:rsidRPr="00D519EF" w:rsidRDefault="00EC36AB" w:rsidP="00725324">
      <w:pPr>
        <w:widowControl w:val="0"/>
        <w:jc w:val="both"/>
      </w:pPr>
      <w:r w:rsidRPr="00D519EF">
        <w:t>-</w:t>
      </w:r>
      <w:r w:rsidRPr="00D519EF">
        <w:tab/>
        <w:t>счет;</w:t>
      </w:r>
    </w:p>
    <w:p w14:paraId="1715B8B5" w14:textId="77777777" w:rsidR="00EC36AB" w:rsidRPr="00D519EF" w:rsidRDefault="00EC36AB" w:rsidP="00725324">
      <w:pPr>
        <w:widowControl w:val="0"/>
        <w:jc w:val="both"/>
      </w:pPr>
      <w:r w:rsidRPr="00D519EF">
        <w:t>-</w:t>
      </w:r>
      <w:r w:rsidRPr="00D519EF">
        <w:tab/>
        <w:t>товарно-транспортная накладная или транспортная накладная;</w:t>
      </w:r>
    </w:p>
    <w:p w14:paraId="375BB1C0" w14:textId="77777777" w:rsidR="00EC36AB" w:rsidRPr="00D519EF" w:rsidRDefault="00EC36AB" w:rsidP="00725324">
      <w:pPr>
        <w:widowControl w:val="0"/>
        <w:jc w:val="both"/>
      </w:pPr>
      <w:r w:rsidRPr="00D519EF">
        <w:t>-</w:t>
      </w:r>
      <w:r w:rsidRPr="00D519EF">
        <w:tab/>
        <w:t>техническая документация, предусмотренная изготовителем товара;</w:t>
      </w:r>
    </w:p>
    <w:p w14:paraId="53BEDCDA" w14:textId="77777777" w:rsidR="00EC36AB" w:rsidRPr="00D519EF" w:rsidRDefault="00EC36AB" w:rsidP="00725324">
      <w:pPr>
        <w:widowControl w:val="0"/>
        <w:jc w:val="both"/>
      </w:pPr>
      <w:r w:rsidRPr="00D519EF">
        <w:t>-</w:t>
      </w:r>
      <w:r w:rsidRPr="00D519EF">
        <w:tab/>
        <w:t>технический паспорт, руководство или инструкция по эксплуатации, этикетки, справочники (на товар, содержащий в своем составе драгоценные металлы и драгоценные камни);</w:t>
      </w:r>
    </w:p>
    <w:p w14:paraId="5C2B89AF" w14:textId="77777777" w:rsidR="00EC36AB" w:rsidRPr="00D519EF" w:rsidRDefault="00EC36AB" w:rsidP="00725324">
      <w:pPr>
        <w:widowControl w:val="0"/>
        <w:jc w:val="both"/>
      </w:pPr>
      <w:r w:rsidRPr="00D519EF">
        <w:t>-</w:t>
      </w:r>
      <w:r w:rsidRPr="00D519EF">
        <w:tab/>
        <w:t>заверенные Поставщиком копии сертификатов обязательной сертификации или деклараций о соответствии (на товар, подлежащий обязательному подтверждению соответствия);</w:t>
      </w:r>
    </w:p>
    <w:p w14:paraId="0D4DED66" w14:textId="77777777" w:rsidR="00EC36AB" w:rsidRPr="00D519EF" w:rsidRDefault="00EC36AB" w:rsidP="00725324">
      <w:pPr>
        <w:widowControl w:val="0"/>
        <w:jc w:val="both"/>
      </w:pPr>
      <w:r w:rsidRPr="00D519EF">
        <w:t>-</w:t>
      </w:r>
      <w:r w:rsidRPr="00D519EF">
        <w:tab/>
        <w:t>сертификат пожарной безопасности (на товар, подлежащий обязательному подтверждению соответствия);</w:t>
      </w:r>
    </w:p>
    <w:p w14:paraId="019907F9" w14:textId="77777777" w:rsidR="00EC36AB" w:rsidRPr="00D519EF" w:rsidRDefault="00EC36AB" w:rsidP="00725324">
      <w:pPr>
        <w:widowControl w:val="0"/>
        <w:jc w:val="both"/>
      </w:pPr>
      <w:r w:rsidRPr="00D519EF">
        <w:t>-</w:t>
      </w:r>
      <w:r w:rsidRPr="00D519EF">
        <w:tab/>
        <w:t>свидетельство о государственной регистрации товара (на товар, подлежащий обязательному подтверждению соответствия);</w:t>
      </w:r>
    </w:p>
    <w:p w14:paraId="66D38B7C" w14:textId="77777777" w:rsidR="00EC36AB" w:rsidRPr="00D519EF" w:rsidRDefault="00EC36AB" w:rsidP="00725324">
      <w:pPr>
        <w:widowControl w:val="0"/>
        <w:jc w:val="both"/>
      </w:pPr>
      <w:r w:rsidRPr="00D519EF">
        <w:t>-</w:t>
      </w:r>
      <w:r w:rsidRPr="00D519EF">
        <w:tab/>
        <w:t xml:space="preserve">в случае необходимости иные документы, предусмотренные требованиями </w:t>
      </w:r>
      <w:r w:rsidR="0097528B" w:rsidRPr="00D519EF">
        <w:t>Договора и/или Технических требований</w:t>
      </w:r>
      <w:r w:rsidRPr="00D519EF">
        <w:t>.</w:t>
      </w:r>
    </w:p>
    <w:p w14:paraId="5C9AFE72" w14:textId="4FF1E058" w:rsidR="00EC36AB" w:rsidRPr="00D519EF" w:rsidRDefault="00EC36AB" w:rsidP="00725324">
      <w:pPr>
        <w:widowControl w:val="0"/>
        <w:jc w:val="both"/>
      </w:pPr>
      <w:r w:rsidRPr="00D519EF">
        <w:t>В случае предоставления вышеуказанной документации на иностранном языке, должен быть предоставлен нотариально заверенный перевод.</w:t>
      </w:r>
      <w:r w:rsidR="0097528B" w:rsidRPr="00D519EF">
        <w:t xml:space="preserve"> </w:t>
      </w:r>
    </w:p>
    <w:p w14:paraId="41203E05" w14:textId="77777777" w:rsidR="00EC36AB" w:rsidRPr="00D519EF" w:rsidRDefault="004B451A" w:rsidP="00725324">
      <w:pPr>
        <w:widowControl w:val="0"/>
        <w:jc w:val="both"/>
      </w:pPr>
      <w:r w:rsidRPr="00D519EF">
        <w:t xml:space="preserve">           </w:t>
      </w:r>
      <w:r w:rsidR="00EC36AB" w:rsidRPr="00D519EF">
        <w:t>6.5.</w:t>
      </w:r>
      <w:r w:rsidR="00EC36AB" w:rsidRPr="00D519EF">
        <w:tab/>
        <w:t xml:space="preserve">Заказчик не принимает поставляемый товар в случае непредставления полного комплекта документов или представления ненадлежащим образом оформленного комплекта документов, сопровождающего товар, предусмотренного </w:t>
      </w:r>
      <w:r w:rsidR="00D71959" w:rsidRPr="00D519EF">
        <w:t>Договором и/или Техническими требованиями</w:t>
      </w:r>
      <w:r w:rsidR="00EC36AB" w:rsidRPr="00D519EF">
        <w:t>.</w:t>
      </w:r>
    </w:p>
    <w:p w14:paraId="0CF82128" w14:textId="77777777" w:rsidR="00EC36AB" w:rsidRPr="00D519EF" w:rsidRDefault="004B451A" w:rsidP="00725324">
      <w:pPr>
        <w:widowControl w:val="0"/>
        <w:jc w:val="both"/>
      </w:pPr>
      <w:r w:rsidRPr="00D519EF">
        <w:t xml:space="preserve">           </w:t>
      </w:r>
      <w:r w:rsidR="00EC36AB" w:rsidRPr="00D519EF">
        <w:t>6.6.</w:t>
      </w:r>
      <w:r w:rsidR="00EC36AB" w:rsidRPr="00D519EF">
        <w:tab/>
        <w:t xml:space="preserve">Перечень документов, указанных в п. </w:t>
      </w:r>
      <w:r w:rsidR="00D71959" w:rsidRPr="00D519EF">
        <w:t>6</w:t>
      </w:r>
      <w:r w:rsidR="00EC36AB" w:rsidRPr="00D519EF">
        <w:t>.4 не является исчерпывающим, Заказчик в случае необходимости вправе запросить дополнительные документы на товар, в соответствии с действующим законодательством РФ.</w:t>
      </w:r>
    </w:p>
    <w:p w14:paraId="261CBF1E" w14:textId="77777777" w:rsidR="00EC36AB" w:rsidRPr="00D519EF" w:rsidRDefault="004B451A" w:rsidP="00725324">
      <w:pPr>
        <w:widowControl w:val="0"/>
        <w:jc w:val="both"/>
      </w:pPr>
      <w:r w:rsidRPr="00D519EF">
        <w:t xml:space="preserve">           </w:t>
      </w:r>
      <w:r w:rsidR="00EC36AB" w:rsidRPr="00D519EF">
        <w:t>6.</w:t>
      </w:r>
      <w:r w:rsidR="00D71959" w:rsidRPr="00D519EF">
        <w:t>7</w:t>
      </w:r>
      <w:r w:rsidR="00EC36AB" w:rsidRPr="00D519EF">
        <w:t>.</w:t>
      </w:r>
      <w:r w:rsidR="00EC36AB" w:rsidRPr="00D519EF">
        <w:tab/>
        <w:t xml:space="preserve"> Приемка поставленн</w:t>
      </w:r>
      <w:r w:rsidR="0082631A" w:rsidRPr="00D519EF">
        <w:t>ого</w:t>
      </w:r>
      <w:r w:rsidR="00EC36AB" w:rsidRPr="00D519EF">
        <w:t xml:space="preserve"> </w:t>
      </w:r>
      <w:r w:rsidR="0082631A" w:rsidRPr="00D519EF">
        <w:t>товара</w:t>
      </w:r>
      <w:r w:rsidR="00EC36AB" w:rsidRPr="00D519EF">
        <w:t xml:space="preserve"> проводится уполномоченным представителем Заказчика в течение 20 (двадцати) дней после получения Товара Заказчиком на территории Заказчика.</w:t>
      </w:r>
    </w:p>
    <w:p w14:paraId="37DCB598" w14:textId="77777777" w:rsidR="00EC36AB" w:rsidRPr="00D519EF" w:rsidRDefault="004B451A" w:rsidP="00725324">
      <w:pPr>
        <w:widowControl w:val="0"/>
        <w:jc w:val="both"/>
      </w:pPr>
      <w:r w:rsidRPr="00D519EF">
        <w:t xml:space="preserve">          </w:t>
      </w:r>
      <w:r w:rsidR="00EC36AB" w:rsidRPr="00D519EF">
        <w:t>6.</w:t>
      </w:r>
      <w:r w:rsidR="00D71959" w:rsidRPr="00D519EF">
        <w:t>8</w:t>
      </w:r>
      <w:r w:rsidR="00EC36AB" w:rsidRPr="00D519EF">
        <w:t>.</w:t>
      </w:r>
      <w:r w:rsidR="00EC36AB" w:rsidRPr="00D519EF">
        <w:tab/>
        <w:t xml:space="preserve"> Порядок приёмки товара по количеству и качеству в части, не противоречащей условиям действующего законодательства РФ, регулируется соответственно «Инструкцией о порядке приемки продукции производственно-технического назначения и товаров народного потребления по количеству» (Утв. Постановлением Госарбитража СССР от 15.06.1965 № П-6) и «Инструкцией о порядке приемки продукции производственно-технического назначения и товаров народного потребления по качеству» (Утв. Постановлением Госарбитража СССР от 25.04.1966 № П-7) со всеми изменениями и дополнениями, которые применяются в части, не противоречащей условиям </w:t>
      </w:r>
      <w:r w:rsidR="0082631A" w:rsidRPr="00D519EF">
        <w:t>Договора</w:t>
      </w:r>
      <w:r w:rsidR="00D71959" w:rsidRPr="00D519EF">
        <w:t xml:space="preserve"> и Техническим</w:t>
      </w:r>
      <w:r w:rsidR="00EC36AB" w:rsidRPr="00D519EF">
        <w:t xml:space="preserve"> </w:t>
      </w:r>
      <w:r w:rsidR="00D71959" w:rsidRPr="00D519EF">
        <w:t>требованиям</w:t>
      </w:r>
      <w:r w:rsidR="00EC36AB" w:rsidRPr="00D519EF">
        <w:t>.</w:t>
      </w:r>
    </w:p>
    <w:p w14:paraId="292F5DF0" w14:textId="77777777" w:rsidR="00EC36AB" w:rsidRPr="00D519EF" w:rsidRDefault="004B451A" w:rsidP="00725324">
      <w:pPr>
        <w:widowControl w:val="0"/>
        <w:jc w:val="both"/>
      </w:pPr>
      <w:r w:rsidRPr="00D519EF">
        <w:t xml:space="preserve">          </w:t>
      </w:r>
      <w:r w:rsidR="00EC36AB" w:rsidRPr="00D519EF">
        <w:t>6.</w:t>
      </w:r>
      <w:r w:rsidR="00D71959" w:rsidRPr="00D519EF">
        <w:t>9</w:t>
      </w:r>
      <w:r w:rsidR="00EC36AB" w:rsidRPr="00D519EF">
        <w:t>.</w:t>
      </w:r>
      <w:r w:rsidR="00EC36AB" w:rsidRPr="00D519EF">
        <w:tab/>
        <w:t xml:space="preserve"> Приемка товара включает в себя следующие этапы:</w:t>
      </w:r>
    </w:p>
    <w:p w14:paraId="1933923D" w14:textId="77777777" w:rsidR="00EC36AB" w:rsidRPr="00D519EF" w:rsidRDefault="00EC36AB" w:rsidP="00725324">
      <w:pPr>
        <w:widowControl w:val="0"/>
        <w:jc w:val="both"/>
      </w:pPr>
      <w:r w:rsidRPr="00D519EF">
        <w:t>-    проверка количества и комплектности товара;</w:t>
      </w:r>
    </w:p>
    <w:p w14:paraId="6A7DDDAA" w14:textId="77777777" w:rsidR="00EC36AB" w:rsidRPr="00D519EF" w:rsidRDefault="00EC36AB" w:rsidP="00725324">
      <w:pPr>
        <w:widowControl w:val="0"/>
        <w:jc w:val="both"/>
      </w:pPr>
      <w:r w:rsidRPr="00D519EF">
        <w:t>-    проверка товара на соответствие наименованиям, характеристикам;</w:t>
      </w:r>
    </w:p>
    <w:p w14:paraId="79ADA2BD" w14:textId="77777777" w:rsidR="00EC36AB" w:rsidRPr="00D519EF" w:rsidRDefault="00EC36AB" w:rsidP="00725324">
      <w:pPr>
        <w:widowControl w:val="0"/>
        <w:jc w:val="both"/>
      </w:pPr>
      <w:r w:rsidRPr="00D519EF">
        <w:t>-    контроль наличия/отсутствия внешних повреждений товара и упаковки;</w:t>
      </w:r>
    </w:p>
    <w:p w14:paraId="154920A7" w14:textId="77777777" w:rsidR="00EC36AB" w:rsidRPr="00D519EF" w:rsidRDefault="00EC36AB" w:rsidP="00725324">
      <w:pPr>
        <w:widowControl w:val="0"/>
        <w:jc w:val="both"/>
      </w:pPr>
      <w:r w:rsidRPr="00D519EF">
        <w:t xml:space="preserve">- проверка наличия документов к товару в соответствии с требованиями законодательства Российской Федерации и </w:t>
      </w:r>
      <w:r w:rsidR="00DF72BC" w:rsidRPr="00D519EF">
        <w:t>технических требований</w:t>
      </w:r>
      <w:r w:rsidRPr="00D519EF">
        <w:t>;</w:t>
      </w:r>
    </w:p>
    <w:p w14:paraId="3176610A" w14:textId="77777777" w:rsidR="00EC36AB" w:rsidRPr="00D519EF" w:rsidRDefault="00EC36AB" w:rsidP="00725324">
      <w:pPr>
        <w:widowControl w:val="0"/>
        <w:jc w:val="both"/>
      </w:pPr>
      <w:r w:rsidRPr="00D519EF">
        <w:lastRenderedPageBreak/>
        <w:t xml:space="preserve">-  проверка наличия и правильности оформления документов, предусмотренных </w:t>
      </w:r>
      <w:r w:rsidR="0082631A" w:rsidRPr="00D519EF">
        <w:t>Договором</w:t>
      </w:r>
      <w:r w:rsidRPr="00D519EF">
        <w:t xml:space="preserve"> и </w:t>
      </w:r>
      <w:r w:rsidR="0097528B" w:rsidRPr="00D519EF">
        <w:t>технических требований</w:t>
      </w:r>
      <w:r w:rsidRPr="00D519EF">
        <w:t>;</w:t>
      </w:r>
    </w:p>
    <w:p w14:paraId="25758338" w14:textId="77777777" w:rsidR="00EC36AB" w:rsidRPr="00D519EF" w:rsidRDefault="00EC36AB" w:rsidP="00725324">
      <w:pPr>
        <w:widowControl w:val="0"/>
        <w:jc w:val="both"/>
      </w:pPr>
      <w:r w:rsidRPr="00D519EF">
        <w:t xml:space="preserve">- проверка маркировки и упаковки товара в соответствии с требованиями законодательства Российской Федерации, </w:t>
      </w:r>
      <w:r w:rsidR="0082631A" w:rsidRPr="00D519EF">
        <w:t>Договора</w:t>
      </w:r>
      <w:r w:rsidRPr="00D519EF">
        <w:t xml:space="preserve"> и </w:t>
      </w:r>
      <w:r w:rsidR="00D71959" w:rsidRPr="00D519EF">
        <w:t>Техническим требованиям</w:t>
      </w:r>
      <w:r w:rsidRPr="00D519EF">
        <w:t xml:space="preserve">. </w:t>
      </w:r>
    </w:p>
    <w:p w14:paraId="2837B2DE" w14:textId="77777777" w:rsidR="00EC36AB" w:rsidRPr="00D519EF" w:rsidRDefault="004B451A" w:rsidP="00725324">
      <w:pPr>
        <w:widowControl w:val="0"/>
        <w:jc w:val="both"/>
      </w:pPr>
      <w:r w:rsidRPr="00D519EF">
        <w:t xml:space="preserve">          </w:t>
      </w:r>
      <w:r w:rsidR="00EC36AB" w:rsidRPr="00D519EF">
        <w:t>6.</w:t>
      </w:r>
      <w:r w:rsidR="00D71959" w:rsidRPr="00D519EF">
        <w:t>10</w:t>
      </w:r>
      <w:r w:rsidR="00EC36AB" w:rsidRPr="00D519EF">
        <w:t>.</w:t>
      </w:r>
      <w:r w:rsidR="00EC36AB" w:rsidRPr="00D519EF">
        <w:tab/>
        <w:t xml:space="preserve"> При положительных результатах приемки товаров по количеству, ассортименту, комплектности и качеству Заказчиком подписывается товарная накладная (или универсальный передаточный документ).</w:t>
      </w:r>
    </w:p>
    <w:p w14:paraId="7BD5B8F9" w14:textId="77777777" w:rsidR="00EC36AB" w:rsidRPr="00D519EF" w:rsidRDefault="004B451A" w:rsidP="00725324">
      <w:pPr>
        <w:widowControl w:val="0"/>
        <w:jc w:val="both"/>
      </w:pPr>
      <w:r w:rsidRPr="00D519EF">
        <w:t xml:space="preserve">          </w:t>
      </w:r>
      <w:r w:rsidR="00EC36AB" w:rsidRPr="00D519EF">
        <w:t>6.</w:t>
      </w:r>
      <w:r w:rsidR="00D71959" w:rsidRPr="00D519EF">
        <w:t>11</w:t>
      </w:r>
      <w:r w:rsidR="00EC36AB" w:rsidRPr="00D519EF">
        <w:t>.</w:t>
      </w:r>
      <w:r w:rsidR="00EC36AB" w:rsidRPr="00D519EF">
        <w:tab/>
        <w:t xml:space="preserve"> При обнаружении несоответствия товаров по количеству, ассортименту, комплектности, качеству, при отсутствии сопроводительных документов к поставленному товару, уполномоченный представитель Заказчика оформляет акт о несоответствии поставленного товара требованиям </w:t>
      </w:r>
      <w:r w:rsidR="0082631A" w:rsidRPr="00D519EF">
        <w:t>Договора</w:t>
      </w:r>
      <w:r w:rsidR="00EC36AB" w:rsidRPr="00D519EF">
        <w:t xml:space="preserve"> (по Форме М-7) и отказывает в приёмке товара. К акту прикладываются копии сопроводительных документов, указывается причина отказа в приёмке товара и сроки устранения выявленных несоответствий.</w:t>
      </w:r>
    </w:p>
    <w:p w14:paraId="51262FDA" w14:textId="77777777" w:rsidR="00EC36AB" w:rsidRPr="00D519EF" w:rsidRDefault="004B451A" w:rsidP="00725324">
      <w:pPr>
        <w:widowControl w:val="0"/>
        <w:jc w:val="both"/>
      </w:pPr>
      <w:r w:rsidRPr="00D519EF">
        <w:t xml:space="preserve">         </w:t>
      </w:r>
      <w:r w:rsidR="00EC36AB" w:rsidRPr="00D519EF">
        <w:t>6.</w:t>
      </w:r>
      <w:r w:rsidR="00D71959" w:rsidRPr="00D519EF">
        <w:t>12</w:t>
      </w:r>
      <w:r w:rsidR="00EC36AB" w:rsidRPr="00D519EF">
        <w:t>.</w:t>
      </w:r>
      <w:r w:rsidR="00EC36AB" w:rsidRPr="00D519EF">
        <w:tab/>
        <w:t xml:space="preserve"> Товары, не соответствующие ассортименту, комплектности, качеству установленным в </w:t>
      </w:r>
      <w:r w:rsidR="00404166" w:rsidRPr="00D519EF">
        <w:t>Договор</w:t>
      </w:r>
      <w:r w:rsidR="00EC36AB" w:rsidRPr="00D519EF">
        <w:t xml:space="preserve">е требованиям, подлежат возврату Поставщику с актом (по Форме М-7). </w:t>
      </w:r>
    </w:p>
    <w:p w14:paraId="4106A0BA" w14:textId="77777777" w:rsidR="00EC36AB" w:rsidRPr="00D519EF" w:rsidRDefault="004B451A" w:rsidP="00725324">
      <w:pPr>
        <w:widowControl w:val="0"/>
        <w:jc w:val="both"/>
      </w:pPr>
      <w:r w:rsidRPr="00D519EF">
        <w:t xml:space="preserve">         </w:t>
      </w:r>
      <w:r w:rsidR="00EC36AB" w:rsidRPr="00D519EF">
        <w:t>6.</w:t>
      </w:r>
      <w:r w:rsidR="00D71959" w:rsidRPr="00D519EF">
        <w:t>13</w:t>
      </w:r>
      <w:r w:rsidR="00EC36AB" w:rsidRPr="00D519EF">
        <w:t>.</w:t>
      </w:r>
      <w:r w:rsidR="00EC36AB" w:rsidRPr="00D519EF">
        <w:tab/>
        <w:t xml:space="preserve"> Все транспортные и другие расходы, связанные с заменой поставленного товара, товаром надлежащего качества, допоставкой и/или доукомплектованием поставленного товара, представлением надлежащим образом оформленной документации и в объеме, соответствующем документации и условиям </w:t>
      </w:r>
      <w:r w:rsidR="0082631A" w:rsidRPr="00D519EF">
        <w:t>Договора</w:t>
      </w:r>
      <w:r w:rsidR="00EC36AB" w:rsidRPr="00D519EF">
        <w:t xml:space="preserve">, а также иными расходами, направленными на устранение недостатков и несоответствий поставленного товара условиям </w:t>
      </w:r>
      <w:r w:rsidR="0082631A" w:rsidRPr="00D519EF">
        <w:t>Договора</w:t>
      </w:r>
      <w:r w:rsidR="00EC36AB" w:rsidRPr="00D519EF">
        <w:t xml:space="preserve"> и </w:t>
      </w:r>
      <w:r w:rsidR="00D71959" w:rsidRPr="00D519EF">
        <w:t>Техническим требованиям</w:t>
      </w:r>
      <w:r w:rsidR="00EC36AB" w:rsidRPr="00D519EF">
        <w:t>, осуществляются силами Поставщика и за его Счет.</w:t>
      </w:r>
    </w:p>
    <w:p w14:paraId="3650D3F1" w14:textId="77777777" w:rsidR="00EC36AB" w:rsidRPr="00D519EF" w:rsidRDefault="004B451A" w:rsidP="00725324">
      <w:pPr>
        <w:widowControl w:val="0"/>
        <w:jc w:val="both"/>
      </w:pPr>
      <w:r w:rsidRPr="00D519EF">
        <w:t xml:space="preserve">         </w:t>
      </w:r>
      <w:r w:rsidR="00EC36AB" w:rsidRPr="00D519EF">
        <w:t>6.</w:t>
      </w:r>
      <w:r w:rsidR="00D71959" w:rsidRPr="00D519EF">
        <w:t>14</w:t>
      </w:r>
      <w:r w:rsidR="00EC36AB" w:rsidRPr="00D519EF">
        <w:t>.</w:t>
      </w:r>
      <w:r w:rsidR="00EC36AB" w:rsidRPr="00D519EF">
        <w:tab/>
        <w:t xml:space="preserve"> Поставщик обязан в установленный в акте (по Форме М-7) срок передать Заказчику товары, соответствующие установленным требованиям </w:t>
      </w:r>
      <w:r w:rsidR="0082631A" w:rsidRPr="00D519EF">
        <w:t>Договора</w:t>
      </w:r>
      <w:r w:rsidR="00EC36AB" w:rsidRPr="00D519EF">
        <w:t>, или представить мотивированный отказ в удовлетворении требований в целом или частично с приложением актов (заключений) независимой экспертной организации (эксперта). Оплата услуг эксперта, экспертной организации, а также всех расходов для проведения экспертизы осуществляется Поставщиком.</w:t>
      </w:r>
    </w:p>
    <w:p w14:paraId="55DF8C42" w14:textId="77777777" w:rsidR="00EC36AB" w:rsidRPr="00D519EF" w:rsidRDefault="004B451A" w:rsidP="00725324">
      <w:pPr>
        <w:widowControl w:val="0"/>
        <w:jc w:val="both"/>
      </w:pPr>
      <w:r w:rsidRPr="00D519EF">
        <w:t xml:space="preserve">         </w:t>
      </w:r>
      <w:r w:rsidR="00EC36AB" w:rsidRPr="00D519EF">
        <w:t>6.1</w:t>
      </w:r>
      <w:r w:rsidR="00D71959" w:rsidRPr="00D519EF">
        <w:t>5</w:t>
      </w:r>
      <w:r w:rsidR="00EC36AB" w:rsidRPr="00D519EF">
        <w:t>.</w:t>
      </w:r>
      <w:r w:rsidR="00EC36AB" w:rsidRPr="00D519EF">
        <w:tab/>
        <w:t xml:space="preserve"> При поступлении от Поставщика письменного мотивированного отказа в удовлетворении требований в целом или частично с приложением актов (заключений) независимой экспертной организации (эксперта), Заказчик рассматривает представленные документы и в случае согласия с ними в срок не позднее 5 (пяти) рабочих дней со дня передачи Поставщиком таких документов подписывает товарную накладную (или универсальный передаточный документ).</w:t>
      </w:r>
    </w:p>
    <w:p w14:paraId="7C14934B" w14:textId="77777777" w:rsidR="00EC36AB" w:rsidRPr="00D519EF" w:rsidRDefault="004B451A" w:rsidP="00725324">
      <w:pPr>
        <w:widowControl w:val="0"/>
        <w:jc w:val="both"/>
      </w:pPr>
      <w:r w:rsidRPr="00D519EF">
        <w:t xml:space="preserve">         </w:t>
      </w:r>
      <w:r w:rsidR="00EC36AB" w:rsidRPr="00D519EF">
        <w:t>6.1</w:t>
      </w:r>
      <w:r w:rsidR="00D71959" w:rsidRPr="00D519EF">
        <w:t>6</w:t>
      </w:r>
      <w:r w:rsidR="00EC36AB" w:rsidRPr="00D519EF">
        <w:t xml:space="preserve">. </w:t>
      </w:r>
      <w:r w:rsidR="00EC36AB" w:rsidRPr="00D519EF">
        <w:tab/>
        <w:t xml:space="preserve">При не достижении согласия между Поставщиком и Заказчиком при осуществлении приёмки товаров, спор разрешается в порядке, установленным законодательством Российской Федерации и </w:t>
      </w:r>
      <w:r w:rsidR="0082631A" w:rsidRPr="00D519EF">
        <w:t>Договором</w:t>
      </w:r>
      <w:r w:rsidR="00EC36AB" w:rsidRPr="00D519EF">
        <w:t xml:space="preserve">. </w:t>
      </w:r>
    </w:p>
    <w:p w14:paraId="3C63A3D9" w14:textId="77777777" w:rsidR="00EC36AB" w:rsidRPr="00D519EF" w:rsidRDefault="004B451A" w:rsidP="00725324">
      <w:pPr>
        <w:widowControl w:val="0"/>
        <w:jc w:val="both"/>
      </w:pPr>
      <w:r w:rsidRPr="00D519EF">
        <w:t xml:space="preserve">         </w:t>
      </w:r>
      <w:r w:rsidR="00D71959" w:rsidRPr="00D519EF">
        <w:t>6.17</w:t>
      </w:r>
      <w:r w:rsidR="00EC36AB" w:rsidRPr="00D519EF">
        <w:t>.</w:t>
      </w:r>
      <w:r w:rsidR="00EC36AB" w:rsidRPr="00D519EF">
        <w:tab/>
        <w:t xml:space="preserve"> Товар ненадлежащего качества, ассортимента, количества, с предъявленной в неполном объеме или ненадлежащим образом оформленной документацией считается не поставленным.</w:t>
      </w:r>
    </w:p>
    <w:p w14:paraId="5591A28F" w14:textId="77777777" w:rsidR="00EC36AB" w:rsidRPr="00D519EF" w:rsidRDefault="004B451A" w:rsidP="00725324">
      <w:pPr>
        <w:widowControl w:val="0"/>
        <w:jc w:val="both"/>
      </w:pPr>
      <w:r w:rsidRPr="00D519EF">
        <w:t xml:space="preserve">         </w:t>
      </w:r>
      <w:r w:rsidR="00D71959" w:rsidRPr="00D519EF">
        <w:t>6.18</w:t>
      </w:r>
      <w:r w:rsidR="00EC36AB" w:rsidRPr="00D519EF">
        <w:t>.</w:t>
      </w:r>
      <w:r w:rsidR="00EC36AB" w:rsidRPr="00D519EF">
        <w:tab/>
        <w:t xml:space="preserve"> Товар считается поставленным и принятым с даты подписания Заказчиком товарной накладной (ТОРГ 12) (или универсального передаточного документа) без замечаний.</w:t>
      </w:r>
    </w:p>
    <w:p w14:paraId="4F1622E9" w14:textId="77777777" w:rsidR="00EC36AB" w:rsidRPr="00D519EF" w:rsidRDefault="004B451A" w:rsidP="00725324">
      <w:pPr>
        <w:widowControl w:val="0"/>
        <w:jc w:val="both"/>
      </w:pPr>
      <w:r w:rsidRPr="00D519EF">
        <w:t xml:space="preserve">         </w:t>
      </w:r>
      <w:r w:rsidR="00EC36AB" w:rsidRPr="00D519EF">
        <w:t>6.</w:t>
      </w:r>
      <w:r w:rsidR="00D71959" w:rsidRPr="00D519EF">
        <w:t>19</w:t>
      </w:r>
      <w:r w:rsidR="00EC36AB" w:rsidRPr="00D519EF">
        <w:t>.</w:t>
      </w:r>
      <w:r w:rsidR="00EC36AB" w:rsidRPr="00D519EF">
        <w:tab/>
        <w:t xml:space="preserve"> Заказчик вправе заявить Поставщику претензии по скрытым дефектам товара в течение гарантийного срока, который начинает течь с даты приемки товара Заказчиком. Замена, допоставка товара осуществляются силами Поставщика и за его счет, в сроки, установленные претензией.</w:t>
      </w:r>
    </w:p>
    <w:p w14:paraId="1F46321E" w14:textId="77777777" w:rsidR="004E45D0" w:rsidRPr="00D519EF" w:rsidRDefault="004B451A" w:rsidP="00725324">
      <w:pPr>
        <w:widowControl w:val="0"/>
        <w:jc w:val="both"/>
        <w:outlineLvl w:val="1"/>
      </w:pPr>
      <w:r w:rsidRPr="00D519EF">
        <w:t xml:space="preserve">         </w:t>
      </w:r>
      <w:r w:rsidR="00EC36AB" w:rsidRPr="00D519EF">
        <w:t>6.</w:t>
      </w:r>
      <w:r w:rsidR="00D71959" w:rsidRPr="00D519EF">
        <w:t>20</w:t>
      </w:r>
      <w:r w:rsidR="00EC36AB" w:rsidRPr="00D519EF">
        <w:t>.</w:t>
      </w:r>
      <w:r w:rsidR="00EC36AB" w:rsidRPr="00D519EF">
        <w:tab/>
        <w:t xml:space="preserve"> Обязательство Поставщика по поставке товара считается выполненным с даты подписания Заказчиком товарной накладной (или универсального передаточного документа</w:t>
      </w:r>
      <w:r w:rsidR="0082631A" w:rsidRPr="00D519EF">
        <w:t>)</w:t>
      </w:r>
      <w:r w:rsidR="00EC36AB" w:rsidRPr="00D519EF">
        <w:t>.</w:t>
      </w:r>
    </w:p>
    <w:p w14:paraId="62FD6AD5" w14:textId="77777777" w:rsidR="00EC36AB" w:rsidRPr="00D519EF" w:rsidRDefault="00EC36AB" w:rsidP="00725324">
      <w:pPr>
        <w:widowControl w:val="0"/>
        <w:jc w:val="both"/>
        <w:outlineLvl w:val="1"/>
      </w:pPr>
    </w:p>
    <w:p w14:paraId="2EF86797" w14:textId="77777777" w:rsidR="004E45D0" w:rsidRPr="00D519EF" w:rsidRDefault="004E45D0" w:rsidP="00725324">
      <w:pPr>
        <w:widowControl w:val="0"/>
        <w:autoSpaceDE w:val="0"/>
        <w:autoSpaceDN w:val="0"/>
        <w:adjustRightInd w:val="0"/>
        <w:jc w:val="center"/>
        <w:rPr>
          <w:b/>
          <w:bCs/>
        </w:rPr>
      </w:pPr>
      <w:r w:rsidRPr="00D519EF">
        <w:rPr>
          <w:b/>
          <w:bCs/>
        </w:rPr>
        <w:t>Раздел 7. Условия оплаты товара</w:t>
      </w:r>
    </w:p>
    <w:p w14:paraId="0AAAC927" w14:textId="1698B2C8" w:rsidR="004E45D0" w:rsidRPr="00D519EF" w:rsidRDefault="0097528B" w:rsidP="00725324">
      <w:pPr>
        <w:widowControl w:val="0"/>
        <w:jc w:val="both"/>
        <w:outlineLvl w:val="1"/>
        <w:rPr>
          <w:i/>
        </w:rPr>
      </w:pPr>
      <w:r w:rsidRPr="00D519EF">
        <w:lastRenderedPageBreak/>
        <w:t>Оплата производится по факту постав</w:t>
      </w:r>
      <w:r w:rsidR="00456F10">
        <w:t>ки товара</w:t>
      </w:r>
      <w:r w:rsidRPr="00D519EF">
        <w:t xml:space="preserve"> в течение </w:t>
      </w:r>
      <w:r w:rsidR="009E0C71">
        <w:t>15</w:t>
      </w:r>
      <w:r w:rsidRPr="00D519EF">
        <w:t xml:space="preserve"> (</w:t>
      </w:r>
      <w:r w:rsidR="009E0C71">
        <w:t>пятнадц</w:t>
      </w:r>
      <w:r w:rsidRPr="00D519EF">
        <w:t xml:space="preserve">ати) </w:t>
      </w:r>
      <w:r w:rsidR="009E0C71">
        <w:t>рабочи</w:t>
      </w:r>
      <w:r w:rsidRPr="00D519EF">
        <w:t>х дней с момента приемки товара на складе Заказчика при условии предоставления полного комплекта документов, сопровождающих поставку, оформленных в соответствии с требованиями Договора, технических требований и законодательства. Оплата за поставленный товар производится Заказчиком путем перечисления денежных средств на расчетный счет Поставщика. Обязательство Заказчика по оплате за поставку товара считается исполненным с момента списания денежных средств со счета Заказчика</w:t>
      </w:r>
    </w:p>
    <w:p w14:paraId="54F3809C" w14:textId="77777777" w:rsidR="004E45D0" w:rsidRPr="00D519EF" w:rsidRDefault="004E45D0" w:rsidP="00725324">
      <w:pPr>
        <w:widowControl w:val="0"/>
        <w:jc w:val="both"/>
        <w:outlineLvl w:val="1"/>
      </w:pPr>
    </w:p>
    <w:p w14:paraId="1C99B74B" w14:textId="77777777" w:rsidR="00CE14A1" w:rsidRPr="00D519EF" w:rsidRDefault="00CE14A1" w:rsidP="00725324">
      <w:pPr>
        <w:widowControl w:val="0"/>
        <w:autoSpaceDE w:val="0"/>
        <w:autoSpaceDN w:val="0"/>
        <w:adjustRightInd w:val="0"/>
        <w:ind w:firstLine="567"/>
        <w:jc w:val="center"/>
        <w:rPr>
          <w:b/>
          <w:bCs/>
        </w:rPr>
      </w:pPr>
      <w:r w:rsidRPr="00D519EF">
        <w:rPr>
          <w:b/>
          <w:bCs/>
        </w:rPr>
        <w:t xml:space="preserve">Раздел 8. Иные условия договора </w:t>
      </w:r>
    </w:p>
    <w:p w14:paraId="50196AD2" w14:textId="77777777" w:rsidR="00CE14A1" w:rsidRPr="00D519EF" w:rsidRDefault="00CE14A1" w:rsidP="00725324">
      <w:pPr>
        <w:widowControl w:val="0"/>
        <w:autoSpaceDE w:val="0"/>
        <w:autoSpaceDN w:val="0"/>
        <w:adjustRightInd w:val="0"/>
        <w:ind w:firstLine="567"/>
        <w:rPr>
          <w:bCs/>
        </w:rPr>
      </w:pPr>
      <w:r w:rsidRPr="00D519EF">
        <w:rPr>
          <w:bCs/>
        </w:rPr>
        <w:t>Требования не установлены.</w:t>
      </w:r>
    </w:p>
    <w:p w14:paraId="7A23EB6D" w14:textId="77777777" w:rsidR="00CE14A1" w:rsidRPr="00D519EF" w:rsidRDefault="00CE14A1" w:rsidP="00725324">
      <w:pPr>
        <w:widowControl w:val="0"/>
        <w:autoSpaceDE w:val="0"/>
        <w:autoSpaceDN w:val="0"/>
        <w:adjustRightInd w:val="0"/>
        <w:ind w:firstLine="567"/>
        <w:jc w:val="center"/>
      </w:pPr>
    </w:p>
    <w:p w14:paraId="4F0BBF70" w14:textId="77777777" w:rsidR="00CE14A1" w:rsidRPr="00D519EF" w:rsidRDefault="00CE14A1" w:rsidP="00725324">
      <w:pPr>
        <w:widowControl w:val="0"/>
        <w:autoSpaceDE w:val="0"/>
        <w:autoSpaceDN w:val="0"/>
        <w:adjustRightInd w:val="0"/>
        <w:ind w:firstLine="567"/>
        <w:jc w:val="center"/>
        <w:outlineLvl w:val="1"/>
        <w:rPr>
          <w:b/>
          <w:bCs/>
        </w:rPr>
      </w:pPr>
      <w:r w:rsidRPr="00D519EF">
        <w:rPr>
          <w:b/>
          <w:bCs/>
        </w:rPr>
        <w:t>Раздел 9. Перечень приложений, являющихся неотъемлемой частью технических требований</w:t>
      </w:r>
    </w:p>
    <w:p w14:paraId="10BC1BDC" w14:textId="77777777" w:rsidR="00CE14A1" w:rsidRPr="00D519EF" w:rsidRDefault="00CE14A1" w:rsidP="00725324">
      <w:pPr>
        <w:widowControl w:val="0"/>
        <w:ind w:firstLine="567"/>
        <w:jc w:val="both"/>
      </w:pPr>
      <w:r w:rsidRPr="00D519EF">
        <w:t>9.1. Приложение №1: Спецификация.</w:t>
      </w:r>
    </w:p>
    <w:p w14:paraId="1B85772E" w14:textId="77777777" w:rsidR="00CE14A1" w:rsidRPr="00F711C8" w:rsidRDefault="00CE14A1" w:rsidP="00725324">
      <w:pPr>
        <w:widowControl w:val="0"/>
        <w:ind w:firstLine="567"/>
        <w:jc w:val="both"/>
      </w:pPr>
      <w:r w:rsidRPr="00D519EF">
        <w:t>9.2. Приложение №2: Требования к значениям показателей (характеристик) товара или эквивалентности предлагаемого к поставке</w:t>
      </w:r>
      <w:r w:rsidRPr="00F711C8">
        <w:t xml:space="preserve"> товара, позволяющие определить соответствие устан</w:t>
      </w:r>
      <w:r>
        <w:t>овленным заказчиком требованиям.</w:t>
      </w:r>
    </w:p>
    <w:p w14:paraId="6A39D249" w14:textId="77777777" w:rsidR="004E45D0" w:rsidRDefault="004E45D0" w:rsidP="00725324">
      <w:pPr>
        <w:widowControl w:val="0"/>
        <w:jc w:val="both"/>
        <w:rPr>
          <w:i/>
        </w:rPr>
      </w:pPr>
    </w:p>
    <w:p w14:paraId="47452BA9" w14:textId="77777777" w:rsidR="00425401" w:rsidRDefault="00425401" w:rsidP="00725324">
      <w:pPr>
        <w:widowControl w:val="0"/>
        <w:ind w:firstLine="709"/>
        <w:jc w:val="both"/>
        <w:outlineLvl w:val="0"/>
        <w:rPr>
          <w:b/>
          <w:bCs/>
          <w:sz w:val="28"/>
          <w:szCs w:val="28"/>
        </w:rPr>
      </w:pPr>
    </w:p>
    <w:p w14:paraId="4BF7F075" w14:textId="202B8C61" w:rsidR="00B87CE4" w:rsidRPr="00B01F72" w:rsidRDefault="00B87CE4" w:rsidP="00725324">
      <w:pPr>
        <w:widowControl w:val="0"/>
        <w:jc w:val="both"/>
        <w:rPr>
          <w:b/>
          <w:bCs/>
          <w:sz w:val="28"/>
          <w:szCs w:val="28"/>
        </w:rPr>
      </w:pPr>
    </w:p>
    <w:p w14:paraId="3A06A615" w14:textId="4B7135F4" w:rsidR="006364CA" w:rsidRPr="00404F69" w:rsidRDefault="006364CA" w:rsidP="00725324">
      <w:pPr>
        <w:widowControl w:val="0"/>
        <w:rPr>
          <w:bCs/>
          <w:sz w:val="28"/>
          <w:szCs w:val="28"/>
        </w:rPr>
        <w:sectPr w:rsidR="006364CA" w:rsidRPr="00404F69" w:rsidSect="003A4CE3">
          <w:headerReference w:type="default" r:id="rId9"/>
          <w:pgSz w:w="11906" w:h="16838" w:code="9"/>
          <w:pgMar w:top="1134" w:right="851" w:bottom="993" w:left="1701" w:header="397" w:footer="397" w:gutter="0"/>
          <w:cols w:space="720"/>
          <w:docGrid w:linePitch="326"/>
        </w:sectPr>
      </w:pPr>
      <w:bookmarkStart w:id="1" w:name="_GoBack"/>
      <w:bookmarkEnd w:id="1"/>
    </w:p>
    <w:p w14:paraId="2C1E3545" w14:textId="77777777" w:rsidR="004C4D05" w:rsidRDefault="004C4D05" w:rsidP="00725324">
      <w:pPr>
        <w:widowControl w:val="0"/>
        <w:ind w:firstLine="709"/>
        <w:jc w:val="right"/>
        <w:outlineLvl w:val="0"/>
      </w:pPr>
      <w:r w:rsidRPr="005B66E0">
        <w:rPr>
          <w:bCs/>
          <w:sz w:val="28"/>
          <w:szCs w:val="28"/>
        </w:rPr>
        <w:lastRenderedPageBreak/>
        <w:t>Приложение №</w:t>
      </w:r>
      <w:r>
        <w:rPr>
          <w:bCs/>
          <w:sz w:val="28"/>
          <w:szCs w:val="28"/>
        </w:rPr>
        <w:t xml:space="preserve"> </w:t>
      </w:r>
      <w:r w:rsidR="00950FBD">
        <w:rPr>
          <w:bCs/>
          <w:sz w:val="28"/>
          <w:szCs w:val="28"/>
        </w:rPr>
        <w:t>1</w:t>
      </w:r>
      <w:r w:rsidRPr="005B66E0">
        <w:rPr>
          <w:bCs/>
          <w:sz w:val="28"/>
          <w:szCs w:val="28"/>
        </w:rPr>
        <w:t xml:space="preserve"> к </w:t>
      </w:r>
      <w:r w:rsidR="0097528B" w:rsidRPr="005B66E0">
        <w:rPr>
          <w:bCs/>
          <w:sz w:val="28"/>
          <w:szCs w:val="28"/>
        </w:rPr>
        <w:t>техническ</w:t>
      </w:r>
      <w:r w:rsidR="0097528B">
        <w:rPr>
          <w:bCs/>
          <w:sz w:val="28"/>
          <w:szCs w:val="28"/>
        </w:rPr>
        <w:t>им требованиям</w:t>
      </w:r>
    </w:p>
    <w:p w14:paraId="1DEE670B" w14:textId="77777777" w:rsidR="004C4D05" w:rsidRDefault="004C4D05" w:rsidP="00725324">
      <w:pPr>
        <w:widowControl w:val="0"/>
        <w:ind w:firstLine="709"/>
        <w:jc w:val="center"/>
        <w:outlineLvl w:val="0"/>
        <w:rPr>
          <w:b/>
          <w:sz w:val="28"/>
          <w:szCs w:val="28"/>
        </w:rPr>
      </w:pPr>
    </w:p>
    <w:p w14:paraId="5DF3D5B4" w14:textId="77777777" w:rsidR="004C4D05" w:rsidRDefault="004C4D05" w:rsidP="00725324">
      <w:pPr>
        <w:widowControl w:val="0"/>
        <w:ind w:firstLine="709"/>
        <w:jc w:val="center"/>
        <w:outlineLvl w:val="0"/>
        <w:rPr>
          <w:b/>
          <w:sz w:val="28"/>
          <w:szCs w:val="28"/>
        </w:rPr>
      </w:pPr>
    </w:p>
    <w:p w14:paraId="6E5A49E2" w14:textId="77777777" w:rsidR="004C4D05" w:rsidRDefault="004C4D05" w:rsidP="00725324">
      <w:pPr>
        <w:widowControl w:val="0"/>
        <w:ind w:firstLine="709"/>
        <w:jc w:val="center"/>
        <w:outlineLvl w:val="0"/>
        <w:rPr>
          <w:b/>
          <w:sz w:val="28"/>
          <w:szCs w:val="28"/>
        </w:rPr>
      </w:pPr>
      <w:r w:rsidRPr="0035378E">
        <w:rPr>
          <w:b/>
          <w:sz w:val="28"/>
          <w:szCs w:val="28"/>
        </w:rPr>
        <w:t>Спецификация</w:t>
      </w:r>
    </w:p>
    <w:p w14:paraId="18D147BC" w14:textId="77777777" w:rsidR="009F1116" w:rsidRDefault="009F1116" w:rsidP="00725324">
      <w:pPr>
        <w:widowControl w:val="0"/>
        <w:ind w:firstLine="709"/>
        <w:jc w:val="center"/>
        <w:outlineLvl w:val="0"/>
        <w:rPr>
          <w:b/>
          <w:sz w:val="28"/>
          <w:szCs w:val="28"/>
        </w:rPr>
      </w:pPr>
    </w:p>
    <w:tbl>
      <w:tblPr>
        <w:tblW w:w="3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1860"/>
        <w:gridCol w:w="4912"/>
        <w:gridCol w:w="1310"/>
        <w:gridCol w:w="1239"/>
        <w:gridCol w:w="2292"/>
      </w:tblGrid>
      <w:tr w:rsidR="00622323" w:rsidRPr="00494809" w14:paraId="598B5F47" w14:textId="77777777" w:rsidTr="00494809">
        <w:trPr>
          <w:trHeight w:val="874"/>
          <w:jc w:val="center"/>
        </w:trPr>
        <w:tc>
          <w:tcPr>
            <w:tcW w:w="247" w:type="pct"/>
            <w:shd w:val="clear" w:color="auto" w:fill="auto"/>
            <w:vAlign w:val="center"/>
          </w:tcPr>
          <w:p w14:paraId="2FB9A8AD" w14:textId="77777777" w:rsidR="00622323" w:rsidRPr="00494809" w:rsidRDefault="00622323" w:rsidP="00725324">
            <w:pPr>
              <w:widowControl w:val="0"/>
              <w:jc w:val="center"/>
              <w:rPr>
                <w:b/>
              </w:rPr>
            </w:pPr>
            <w:r w:rsidRPr="00494809">
              <w:rPr>
                <w:b/>
              </w:rPr>
              <w:t>№ п/п</w:t>
            </w:r>
          </w:p>
        </w:tc>
        <w:tc>
          <w:tcPr>
            <w:tcW w:w="761" w:type="pct"/>
            <w:shd w:val="clear" w:color="auto" w:fill="auto"/>
            <w:vAlign w:val="center"/>
          </w:tcPr>
          <w:p w14:paraId="0088C33A" w14:textId="77777777" w:rsidR="00622323" w:rsidRPr="00494809" w:rsidRDefault="00622323" w:rsidP="00725324">
            <w:pPr>
              <w:widowControl w:val="0"/>
              <w:jc w:val="center"/>
              <w:rPr>
                <w:b/>
              </w:rPr>
            </w:pPr>
            <w:r w:rsidRPr="00494809">
              <w:rPr>
                <w:b/>
              </w:rPr>
              <w:t>Номенклатурный номер</w:t>
            </w:r>
          </w:p>
        </w:tc>
        <w:tc>
          <w:tcPr>
            <w:tcW w:w="2010" w:type="pct"/>
            <w:shd w:val="clear" w:color="auto" w:fill="auto"/>
            <w:vAlign w:val="center"/>
          </w:tcPr>
          <w:p w14:paraId="19B63B66" w14:textId="77777777" w:rsidR="00622323" w:rsidRPr="00494809" w:rsidRDefault="00622323" w:rsidP="00725324">
            <w:pPr>
              <w:widowControl w:val="0"/>
              <w:jc w:val="center"/>
              <w:rPr>
                <w:b/>
              </w:rPr>
            </w:pPr>
            <w:r w:rsidRPr="00494809">
              <w:rPr>
                <w:b/>
              </w:rPr>
              <w:t>Наименование</w:t>
            </w:r>
          </w:p>
        </w:tc>
        <w:tc>
          <w:tcPr>
            <w:tcW w:w="536" w:type="pct"/>
            <w:shd w:val="clear" w:color="auto" w:fill="auto"/>
            <w:vAlign w:val="center"/>
          </w:tcPr>
          <w:p w14:paraId="7F117BCA" w14:textId="77777777" w:rsidR="00622323" w:rsidRPr="00494809" w:rsidRDefault="00622323" w:rsidP="00725324">
            <w:pPr>
              <w:widowControl w:val="0"/>
              <w:jc w:val="center"/>
              <w:rPr>
                <w:b/>
              </w:rPr>
            </w:pPr>
            <w:r w:rsidRPr="00494809">
              <w:rPr>
                <w:b/>
              </w:rPr>
              <w:t>ЕИ</w:t>
            </w:r>
          </w:p>
        </w:tc>
        <w:tc>
          <w:tcPr>
            <w:tcW w:w="507" w:type="pct"/>
            <w:vAlign w:val="center"/>
          </w:tcPr>
          <w:p w14:paraId="5CC6E184" w14:textId="77777777" w:rsidR="00622323" w:rsidRPr="00494809" w:rsidRDefault="00622323" w:rsidP="00725324">
            <w:pPr>
              <w:widowControl w:val="0"/>
              <w:jc w:val="center"/>
              <w:rPr>
                <w:b/>
              </w:rPr>
            </w:pPr>
            <w:r w:rsidRPr="00494809">
              <w:rPr>
                <w:b/>
              </w:rPr>
              <w:t>Кол-во, объем</w:t>
            </w:r>
          </w:p>
        </w:tc>
        <w:tc>
          <w:tcPr>
            <w:tcW w:w="938" w:type="pct"/>
            <w:vAlign w:val="center"/>
          </w:tcPr>
          <w:p w14:paraId="54C66130" w14:textId="77777777" w:rsidR="00622323" w:rsidRPr="00494809" w:rsidRDefault="00622323" w:rsidP="00725324">
            <w:pPr>
              <w:widowControl w:val="0"/>
              <w:jc w:val="center"/>
              <w:rPr>
                <w:b/>
              </w:rPr>
            </w:pPr>
            <w:r w:rsidRPr="00494809">
              <w:rPr>
                <w:b/>
              </w:rPr>
              <w:t>Срок поставки</w:t>
            </w:r>
          </w:p>
        </w:tc>
      </w:tr>
      <w:tr w:rsidR="00494809" w:rsidRPr="00494809" w14:paraId="34B5B503" w14:textId="77777777" w:rsidTr="00494809">
        <w:trPr>
          <w:trHeight w:val="274"/>
          <w:jc w:val="center"/>
        </w:trPr>
        <w:tc>
          <w:tcPr>
            <w:tcW w:w="247" w:type="pct"/>
            <w:shd w:val="clear" w:color="auto" w:fill="auto"/>
            <w:vAlign w:val="center"/>
          </w:tcPr>
          <w:p w14:paraId="52D315C3" w14:textId="77777777" w:rsidR="00494809" w:rsidRPr="00CB28B5" w:rsidRDefault="00494809" w:rsidP="00CB28B5">
            <w:pPr>
              <w:rPr>
                <w:color w:val="000000"/>
                <w:sz w:val="16"/>
                <w:szCs w:val="16"/>
              </w:rPr>
            </w:pPr>
            <w:r w:rsidRPr="00CB28B5">
              <w:rPr>
                <w:color w:val="000000"/>
                <w:sz w:val="16"/>
                <w:szCs w:val="16"/>
              </w:rPr>
              <w:t>1</w:t>
            </w:r>
          </w:p>
        </w:tc>
        <w:tc>
          <w:tcPr>
            <w:tcW w:w="761" w:type="pct"/>
            <w:shd w:val="clear" w:color="auto" w:fill="auto"/>
            <w:vAlign w:val="center"/>
          </w:tcPr>
          <w:p w14:paraId="06F6B40F" w14:textId="60C6ED07" w:rsidR="00494809" w:rsidRPr="00CB28B5" w:rsidRDefault="00027234" w:rsidP="00CB28B5">
            <w:pPr>
              <w:rPr>
                <w:color w:val="000000"/>
                <w:sz w:val="16"/>
                <w:szCs w:val="16"/>
              </w:rPr>
            </w:pPr>
            <w:r w:rsidRPr="00CB28B5">
              <w:rPr>
                <w:color w:val="000000"/>
                <w:sz w:val="16"/>
                <w:szCs w:val="16"/>
              </w:rPr>
              <w:t>460909323</w:t>
            </w:r>
          </w:p>
        </w:tc>
        <w:tc>
          <w:tcPr>
            <w:tcW w:w="2010" w:type="pct"/>
            <w:shd w:val="clear" w:color="auto" w:fill="auto"/>
            <w:vAlign w:val="center"/>
          </w:tcPr>
          <w:p w14:paraId="39C9C929" w14:textId="77777777" w:rsidR="00CB28B5" w:rsidRPr="00027234" w:rsidRDefault="00CB28B5" w:rsidP="00CB28B5">
            <w:pPr>
              <w:rPr>
                <w:color w:val="000000"/>
                <w:sz w:val="16"/>
                <w:szCs w:val="16"/>
              </w:rPr>
            </w:pPr>
            <w:r w:rsidRPr="00027234">
              <w:rPr>
                <w:color w:val="000000"/>
                <w:sz w:val="16"/>
                <w:szCs w:val="16"/>
              </w:rPr>
              <w:t>Аппарат рентгеновский импульсный</w:t>
            </w:r>
          </w:p>
          <w:p w14:paraId="0D36FEF1" w14:textId="77777777" w:rsidR="00CB28B5" w:rsidRPr="00027234" w:rsidRDefault="00CB28B5" w:rsidP="00CB28B5">
            <w:pPr>
              <w:rPr>
                <w:color w:val="000000"/>
                <w:sz w:val="16"/>
                <w:szCs w:val="16"/>
              </w:rPr>
            </w:pPr>
            <w:r w:rsidRPr="00027234">
              <w:rPr>
                <w:color w:val="000000"/>
                <w:sz w:val="16"/>
                <w:szCs w:val="16"/>
              </w:rPr>
              <w:t xml:space="preserve">наносекундный </w:t>
            </w:r>
          </w:p>
          <w:p w14:paraId="41664B3D" w14:textId="3771CE7B" w:rsidR="00494809" w:rsidRPr="00CB28B5" w:rsidRDefault="00CB28B5" w:rsidP="00CB28B5">
            <w:pPr>
              <w:rPr>
                <w:color w:val="000000"/>
                <w:sz w:val="16"/>
                <w:szCs w:val="16"/>
              </w:rPr>
            </w:pPr>
            <w:r w:rsidRPr="00027234">
              <w:rPr>
                <w:color w:val="000000"/>
                <w:sz w:val="16"/>
                <w:szCs w:val="16"/>
              </w:rPr>
              <w:t xml:space="preserve"> автономный</w:t>
            </w:r>
          </w:p>
        </w:tc>
        <w:tc>
          <w:tcPr>
            <w:tcW w:w="536" w:type="pct"/>
            <w:shd w:val="clear" w:color="auto" w:fill="auto"/>
            <w:vAlign w:val="center"/>
          </w:tcPr>
          <w:p w14:paraId="0C6127F3" w14:textId="77777777" w:rsidR="00494809" w:rsidRPr="00CB28B5" w:rsidRDefault="00494809" w:rsidP="00CB28B5">
            <w:pPr>
              <w:rPr>
                <w:color w:val="000000"/>
                <w:sz w:val="16"/>
                <w:szCs w:val="16"/>
              </w:rPr>
            </w:pPr>
            <w:proofErr w:type="gramStart"/>
            <w:r w:rsidRPr="00CB28B5">
              <w:rPr>
                <w:color w:val="000000"/>
                <w:sz w:val="16"/>
                <w:szCs w:val="16"/>
              </w:rPr>
              <w:t>ШТ</w:t>
            </w:r>
            <w:proofErr w:type="gramEnd"/>
          </w:p>
        </w:tc>
        <w:tc>
          <w:tcPr>
            <w:tcW w:w="507" w:type="pct"/>
            <w:vAlign w:val="center"/>
          </w:tcPr>
          <w:p w14:paraId="06463F04" w14:textId="2F9414D0" w:rsidR="00494809" w:rsidRPr="00CB28B5" w:rsidRDefault="00027234" w:rsidP="00CB28B5">
            <w:pPr>
              <w:rPr>
                <w:color w:val="000000"/>
                <w:sz w:val="16"/>
                <w:szCs w:val="16"/>
              </w:rPr>
            </w:pPr>
            <w:r w:rsidRPr="00CB28B5">
              <w:rPr>
                <w:color w:val="000000"/>
                <w:sz w:val="16"/>
                <w:szCs w:val="16"/>
              </w:rPr>
              <w:t>1</w:t>
            </w:r>
          </w:p>
        </w:tc>
        <w:tc>
          <w:tcPr>
            <w:tcW w:w="938" w:type="pct"/>
            <w:vAlign w:val="center"/>
          </w:tcPr>
          <w:p w14:paraId="4FEC3699" w14:textId="77777777" w:rsidR="00494809" w:rsidRPr="00CB28B5" w:rsidRDefault="00494809" w:rsidP="00CB28B5">
            <w:pPr>
              <w:rPr>
                <w:color w:val="000000"/>
                <w:sz w:val="16"/>
                <w:szCs w:val="16"/>
              </w:rPr>
            </w:pPr>
            <w:r w:rsidRPr="00CB28B5">
              <w:rPr>
                <w:color w:val="000000"/>
                <w:sz w:val="16"/>
                <w:szCs w:val="16"/>
              </w:rPr>
              <w:t>с 01.1</w:t>
            </w:r>
            <w:r w:rsidR="006D7336" w:rsidRPr="00CB28B5">
              <w:rPr>
                <w:color w:val="000000"/>
                <w:sz w:val="16"/>
                <w:szCs w:val="16"/>
              </w:rPr>
              <w:t>0.2021</w:t>
            </w:r>
          </w:p>
          <w:p w14:paraId="33F763A0" w14:textId="4068FC21" w:rsidR="00494809" w:rsidRPr="00CB28B5" w:rsidRDefault="00027234" w:rsidP="00CB28B5">
            <w:pPr>
              <w:rPr>
                <w:color w:val="000000"/>
                <w:sz w:val="16"/>
                <w:szCs w:val="16"/>
              </w:rPr>
            </w:pPr>
            <w:r w:rsidRPr="00CB28B5">
              <w:rPr>
                <w:color w:val="000000"/>
                <w:sz w:val="16"/>
                <w:szCs w:val="16"/>
              </w:rPr>
              <w:t>по 3</w:t>
            </w:r>
            <w:r w:rsidR="006D7336" w:rsidRPr="00CB28B5">
              <w:rPr>
                <w:color w:val="000000"/>
                <w:sz w:val="16"/>
                <w:szCs w:val="16"/>
              </w:rPr>
              <w:t>1.10.2021</w:t>
            </w:r>
          </w:p>
        </w:tc>
      </w:tr>
    </w:tbl>
    <w:p w14:paraId="39EDFD4C" w14:textId="77777777" w:rsidR="009F1116" w:rsidRDefault="009F1116" w:rsidP="00725324">
      <w:pPr>
        <w:widowControl w:val="0"/>
        <w:ind w:firstLine="709"/>
        <w:jc w:val="center"/>
        <w:outlineLvl w:val="0"/>
        <w:rPr>
          <w:b/>
          <w:sz w:val="28"/>
          <w:szCs w:val="28"/>
        </w:rPr>
      </w:pPr>
    </w:p>
    <w:p w14:paraId="7A1B11D7" w14:textId="77777777" w:rsidR="00106802" w:rsidRDefault="00106802" w:rsidP="00725324">
      <w:pPr>
        <w:widowControl w:val="0"/>
        <w:ind w:firstLine="709"/>
        <w:jc w:val="center"/>
        <w:outlineLvl w:val="0"/>
        <w:rPr>
          <w:b/>
          <w:sz w:val="28"/>
          <w:szCs w:val="28"/>
        </w:rPr>
      </w:pPr>
    </w:p>
    <w:p w14:paraId="7B885F03" w14:textId="77777777" w:rsidR="00106802" w:rsidRDefault="00106802" w:rsidP="00725324">
      <w:pPr>
        <w:widowControl w:val="0"/>
        <w:ind w:firstLine="709"/>
        <w:jc w:val="center"/>
        <w:outlineLvl w:val="0"/>
        <w:rPr>
          <w:b/>
          <w:sz w:val="28"/>
          <w:szCs w:val="28"/>
        </w:rPr>
      </w:pPr>
    </w:p>
    <w:bookmarkEnd w:id="0"/>
    <w:p w14:paraId="39B1E44F" w14:textId="77777777" w:rsidR="00106802" w:rsidRDefault="00106802" w:rsidP="00725324">
      <w:pPr>
        <w:widowControl w:val="0"/>
        <w:ind w:firstLine="709"/>
        <w:jc w:val="right"/>
        <w:outlineLvl w:val="0"/>
        <w:rPr>
          <w:bCs/>
          <w:sz w:val="28"/>
          <w:szCs w:val="28"/>
        </w:rPr>
      </w:pPr>
    </w:p>
    <w:p w14:paraId="78908C07" w14:textId="77777777" w:rsidR="00106802" w:rsidRDefault="00106802" w:rsidP="00725324">
      <w:pPr>
        <w:widowControl w:val="0"/>
        <w:ind w:firstLine="709"/>
        <w:jc w:val="right"/>
        <w:outlineLvl w:val="0"/>
        <w:rPr>
          <w:bCs/>
          <w:sz w:val="28"/>
          <w:szCs w:val="28"/>
        </w:rPr>
      </w:pPr>
    </w:p>
    <w:p w14:paraId="5C58E6DF" w14:textId="77777777" w:rsidR="00106802" w:rsidRDefault="00106802" w:rsidP="00725324">
      <w:pPr>
        <w:widowControl w:val="0"/>
        <w:ind w:firstLine="709"/>
        <w:jc w:val="right"/>
        <w:outlineLvl w:val="0"/>
        <w:rPr>
          <w:bCs/>
          <w:sz w:val="28"/>
          <w:szCs w:val="28"/>
        </w:rPr>
      </w:pPr>
    </w:p>
    <w:p w14:paraId="599DDC71" w14:textId="77777777" w:rsidR="00106802" w:rsidRDefault="00106802" w:rsidP="00725324">
      <w:pPr>
        <w:widowControl w:val="0"/>
        <w:ind w:firstLine="709"/>
        <w:jc w:val="right"/>
        <w:outlineLvl w:val="0"/>
        <w:rPr>
          <w:bCs/>
          <w:sz w:val="28"/>
          <w:szCs w:val="28"/>
        </w:rPr>
      </w:pPr>
    </w:p>
    <w:p w14:paraId="181EB651" w14:textId="77777777" w:rsidR="00106802" w:rsidRDefault="00106802" w:rsidP="00725324">
      <w:pPr>
        <w:widowControl w:val="0"/>
        <w:ind w:firstLine="709"/>
        <w:jc w:val="right"/>
        <w:outlineLvl w:val="0"/>
        <w:rPr>
          <w:bCs/>
          <w:sz w:val="28"/>
          <w:szCs w:val="28"/>
        </w:rPr>
      </w:pPr>
    </w:p>
    <w:p w14:paraId="6D44FE0A" w14:textId="77777777" w:rsidR="00106802" w:rsidRDefault="00106802" w:rsidP="00725324">
      <w:pPr>
        <w:widowControl w:val="0"/>
        <w:ind w:firstLine="709"/>
        <w:jc w:val="right"/>
        <w:outlineLvl w:val="0"/>
        <w:rPr>
          <w:bCs/>
          <w:sz w:val="28"/>
          <w:szCs w:val="28"/>
        </w:rPr>
      </w:pPr>
    </w:p>
    <w:p w14:paraId="0AD2C3D1" w14:textId="77777777" w:rsidR="00106802" w:rsidRDefault="00106802" w:rsidP="00725324">
      <w:pPr>
        <w:widowControl w:val="0"/>
        <w:ind w:firstLine="709"/>
        <w:jc w:val="right"/>
        <w:outlineLvl w:val="0"/>
        <w:rPr>
          <w:bCs/>
          <w:sz w:val="28"/>
          <w:szCs w:val="28"/>
        </w:rPr>
      </w:pPr>
    </w:p>
    <w:p w14:paraId="52AED7E8" w14:textId="77777777" w:rsidR="00106802" w:rsidRDefault="00106802" w:rsidP="00725324">
      <w:pPr>
        <w:widowControl w:val="0"/>
        <w:ind w:firstLine="709"/>
        <w:jc w:val="right"/>
        <w:outlineLvl w:val="0"/>
        <w:rPr>
          <w:bCs/>
          <w:sz w:val="28"/>
          <w:szCs w:val="28"/>
        </w:rPr>
      </w:pPr>
    </w:p>
    <w:p w14:paraId="189DB4DA" w14:textId="77777777" w:rsidR="00106802" w:rsidRDefault="00106802" w:rsidP="00725324">
      <w:pPr>
        <w:widowControl w:val="0"/>
        <w:ind w:firstLine="709"/>
        <w:jc w:val="right"/>
        <w:outlineLvl w:val="0"/>
        <w:rPr>
          <w:bCs/>
          <w:sz w:val="28"/>
          <w:szCs w:val="28"/>
        </w:rPr>
      </w:pPr>
    </w:p>
    <w:p w14:paraId="752FD34D" w14:textId="77777777" w:rsidR="00106802" w:rsidRDefault="00106802" w:rsidP="00725324">
      <w:pPr>
        <w:widowControl w:val="0"/>
        <w:ind w:firstLine="709"/>
        <w:jc w:val="right"/>
        <w:outlineLvl w:val="0"/>
        <w:rPr>
          <w:bCs/>
          <w:sz w:val="28"/>
          <w:szCs w:val="28"/>
        </w:rPr>
      </w:pPr>
    </w:p>
    <w:p w14:paraId="46CA3572" w14:textId="77777777" w:rsidR="00106802" w:rsidRDefault="00106802" w:rsidP="00725324">
      <w:pPr>
        <w:widowControl w:val="0"/>
        <w:ind w:firstLine="709"/>
        <w:jc w:val="right"/>
        <w:outlineLvl w:val="0"/>
        <w:rPr>
          <w:bCs/>
          <w:sz w:val="28"/>
          <w:szCs w:val="28"/>
        </w:rPr>
      </w:pPr>
    </w:p>
    <w:p w14:paraId="567135A6" w14:textId="77777777" w:rsidR="00106802" w:rsidRDefault="00106802" w:rsidP="00725324">
      <w:pPr>
        <w:widowControl w:val="0"/>
        <w:ind w:firstLine="709"/>
        <w:jc w:val="right"/>
        <w:outlineLvl w:val="0"/>
        <w:rPr>
          <w:bCs/>
          <w:sz w:val="28"/>
          <w:szCs w:val="28"/>
        </w:rPr>
      </w:pPr>
    </w:p>
    <w:p w14:paraId="5023F5F9" w14:textId="77777777" w:rsidR="00106802" w:rsidRDefault="00106802" w:rsidP="00725324">
      <w:pPr>
        <w:widowControl w:val="0"/>
        <w:ind w:firstLine="709"/>
        <w:jc w:val="right"/>
        <w:outlineLvl w:val="0"/>
        <w:rPr>
          <w:bCs/>
          <w:sz w:val="28"/>
          <w:szCs w:val="28"/>
        </w:rPr>
      </w:pPr>
    </w:p>
    <w:p w14:paraId="0EA0350A" w14:textId="77777777" w:rsidR="00106802" w:rsidRDefault="00106802" w:rsidP="00725324">
      <w:pPr>
        <w:widowControl w:val="0"/>
        <w:ind w:firstLine="709"/>
        <w:jc w:val="right"/>
        <w:outlineLvl w:val="0"/>
        <w:rPr>
          <w:bCs/>
          <w:sz w:val="28"/>
          <w:szCs w:val="28"/>
        </w:rPr>
      </w:pPr>
    </w:p>
    <w:p w14:paraId="331F8378" w14:textId="77777777" w:rsidR="00106802" w:rsidRDefault="00106802" w:rsidP="00725324">
      <w:pPr>
        <w:widowControl w:val="0"/>
        <w:ind w:firstLine="709"/>
        <w:jc w:val="right"/>
        <w:outlineLvl w:val="0"/>
        <w:rPr>
          <w:bCs/>
          <w:sz w:val="28"/>
          <w:szCs w:val="28"/>
        </w:rPr>
      </w:pPr>
    </w:p>
    <w:p w14:paraId="5B036D55" w14:textId="77777777" w:rsidR="00106802" w:rsidRDefault="00106802" w:rsidP="00725324">
      <w:pPr>
        <w:widowControl w:val="0"/>
        <w:ind w:firstLine="709"/>
        <w:jc w:val="right"/>
        <w:outlineLvl w:val="0"/>
        <w:rPr>
          <w:bCs/>
          <w:sz w:val="28"/>
          <w:szCs w:val="28"/>
        </w:rPr>
      </w:pPr>
    </w:p>
    <w:p w14:paraId="2D862E72" w14:textId="77777777" w:rsidR="00542C98" w:rsidRDefault="00542C98" w:rsidP="00725324">
      <w:pPr>
        <w:widowControl w:val="0"/>
        <w:ind w:firstLine="709"/>
        <w:jc w:val="right"/>
        <w:outlineLvl w:val="0"/>
        <w:rPr>
          <w:bCs/>
          <w:sz w:val="28"/>
          <w:szCs w:val="28"/>
        </w:rPr>
      </w:pPr>
    </w:p>
    <w:p w14:paraId="0FB099B8" w14:textId="77777777" w:rsidR="00542C98" w:rsidRDefault="00542C98" w:rsidP="00725324">
      <w:pPr>
        <w:widowControl w:val="0"/>
        <w:ind w:firstLine="709"/>
        <w:jc w:val="right"/>
        <w:outlineLvl w:val="0"/>
        <w:rPr>
          <w:bCs/>
          <w:sz w:val="28"/>
          <w:szCs w:val="28"/>
        </w:rPr>
      </w:pPr>
    </w:p>
    <w:p w14:paraId="0505D435" w14:textId="77777777" w:rsidR="00106802" w:rsidRDefault="00106802" w:rsidP="00725324">
      <w:pPr>
        <w:widowControl w:val="0"/>
        <w:ind w:firstLine="709"/>
        <w:jc w:val="right"/>
        <w:outlineLvl w:val="0"/>
        <w:rPr>
          <w:bCs/>
          <w:sz w:val="28"/>
          <w:szCs w:val="28"/>
        </w:rPr>
      </w:pPr>
    </w:p>
    <w:p w14:paraId="4BAA96BF" w14:textId="77777777" w:rsidR="0090187E" w:rsidRPr="00404F69" w:rsidRDefault="0090187E" w:rsidP="00725324">
      <w:pPr>
        <w:widowControl w:val="0"/>
        <w:ind w:firstLine="709"/>
        <w:jc w:val="right"/>
        <w:outlineLvl w:val="0"/>
        <w:rPr>
          <w:bCs/>
          <w:sz w:val="28"/>
          <w:szCs w:val="28"/>
        </w:rPr>
      </w:pPr>
      <w:r w:rsidRPr="00404F69">
        <w:rPr>
          <w:bCs/>
          <w:sz w:val="28"/>
          <w:szCs w:val="28"/>
        </w:rPr>
        <w:t xml:space="preserve">Приложение № </w:t>
      </w:r>
      <w:r w:rsidR="00950FBD">
        <w:rPr>
          <w:bCs/>
          <w:sz w:val="28"/>
          <w:szCs w:val="28"/>
        </w:rPr>
        <w:t>2</w:t>
      </w:r>
      <w:r w:rsidRPr="00404F69">
        <w:rPr>
          <w:bCs/>
          <w:sz w:val="28"/>
          <w:szCs w:val="28"/>
        </w:rPr>
        <w:t xml:space="preserve"> к </w:t>
      </w:r>
      <w:r w:rsidR="0097528B" w:rsidRPr="005B66E0">
        <w:rPr>
          <w:bCs/>
          <w:sz w:val="28"/>
          <w:szCs w:val="28"/>
        </w:rPr>
        <w:t>техническ</w:t>
      </w:r>
      <w:r w:rsidR="0097528B">
        <w:rPr>
          <w:bCs/>
          <w:sz w:val="28"/>
          <w:szCs w:val="28"/>
        </w:rPr>
        <w:t>им требованиям</w:t>
      </w:r>
    </w:p>
    <w:p w14:paraId="6A65FEA4" w14:textId="77777777" w:rsidR="0090187E" w:rsidRPr="00404F69" w:rsidRDefault="0090187E" w:rsidP="00725324">
      <w:pPr>
        <w:widowControl w:val="0"/>
        <w:ind w:firstLine="709"/>
        <w:jc w:val="center"/>
        <w:outlineLvl w:val="0"/>
        <w:rPr>
          <w:rFonts w:cs="Calibri"/>
          <w:b/>
          <w:sz w:val="28"/>
          <w:szCs w:val="28"/>
        </w:rPr>
      </w:pPr>
      <w:r w:rsidRPr="00404F69">
        <w:rPr>
          <w:rFonts w:cs="Calibri"/>
          <w:b/>
          <w:sz w:val="28"/>
          <w:szCs w:val="28"/>
        </w:rPr>
        <w:t>«Требования к значениям показателей (характеристик) товара, или эквивалентности предлагаемого к поставке товара, позволяющие определить соответствие</w:t>
      </w:r>
      <w:r w:rsidRPr="00404F69">
        <w:rPr>
          <w:b/>
          <w:bCs/>
          <w:sz w:val="28"/>
          <w:szCs w:val="28"/>
        </w:rPr>
        <w:t xml:space="preserve"> </w:t>
      </w:r>
      <w:r w:rsidRPr="00404F69">
        <w:rPr>
          <w:rFonts w:cs="Calibri"/>
          <w:b/>
          <w:sz w:val="28"/>
          <w:szCs w:val="28"/>
        </w:rPr>
        <w:t>установленным заказчиком требованиям»</w:t>
      </w:r>
    </w:p>
    <w:tbl>
      <w:tblPr>
        <w:tblW w:w="15094" w:type="dxa"/>
        <w:tblInd w:w="93" w:type="dxa"/>
        <w:tblLayout w:type="fixed"/>
        <w:tblLook w:val="04A0" w:firstRow="1" w:lastRow="0" w:firstColumn="1" w:lastColumn="0" w:noHBand="0" w:noVBand="1"/>
      </w:tblPr>
      <w:tblGrid>
        <w:gridCol w:w="540"/>
        <w:gridCol w:w="2027"/>
        <w:gridCol w:w="1984"/>
        <w:gridCol w:w="851"/>
        <w:gridCol w:w="482"/>
        <w:gridCol w:w="4060"/>
        <w:gridCol w:w="1695"/>
        <w:gridCol w:w="1417"/>
        <w:gridCol w:w="2038"/>
      </w:tblGrid>
      <w:tr w:rsidR="00027234" w:rsidRPr="00027234" w14:paraId="1828DDAE" w14:textId="77777777" w:rsidTr="00027234">
        <w:trPr>
          <w:trHeight w:val="1425"/>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C1F0AF" w14:textId="77777777" w:rsidR="00027234" w:rsidRPr="00027234" w:rsidRDefault="00027234" w:rsidP="00027234">
            <w:pPr>
              <w:jc w:val="center"/>
              <w:rPr>
                <w:b/>
                <w:bCs/>
                <w:color w:val="000000"/>
                <w:sz w:val="16"/>
                <w:szCs w:val="16"/>
              </w:rPr>
            </w:pPr>
            <w:r w:rsidRPr="00027234">
              <w:rPr>
                <w:b/>
                <w:bCs/>
                <w:color w:val="000000"/>
                <w:sz w:val="16"/>
                <w:szCs w:val="16"/>
              </w:rPr>
              <w:t xml:space="preserve">№ </w:t>
            </w:r>
            <w:proofErr w:type="gramStart"/>
            <w:r w:rsidRPr="00027234">
              <w:rPr>
                <w:b/>
                <w:bCs/>
                <w:color w:val="000000"/>
                <w:sz w:val="16"/>
                <w:szCs w:val="16"/>
              </w:rPr>
              <w:t>п</w:t>
            </w:r>
            <w:proofErr w:type="gramEnd"/>
            <w:r w:rsidRPr="00027234">
              <w:rPr>
                <w:b/>
                <w:bCs/>
                <w:color w:val="000000"/>
                <w:sz w:val="16"/>
                <w:szCs w:val="16"/>
              </w:rPr>
              <w:t>/п</w:t>
            </w:r>
          </w:p>
        </w:tc>
        <w:tc>
          <w:tcPr>
            <w:tcW w:w="2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3B1EEB" w14:textId="77777777" w:rsidR="00027234" w:rsidRPr="00027234" w:rsidRDefault="00027234" w:rsidP="00027234">
            <w:pPr>
              <w:jc w:val="center"/>
              <w:rPr>
                <w:b/>
                <w:bCs/>
                <w:color w:val="000000"/>
                <w:sz w:val="16"/>
                <w:szCs w:val="16"/>
              </w:rPr>
            </w:pPr>
            <w:r w:rsidRPr="00027234">
              <w:rPr>
                <w:b/>
                <w:bCs/>
                <w:color w:val="000000"/>
                <w:sz w:val="16"/>
                <w:szCs w:val="16"/>
              </w:rPr>
              <w:t>Номенклатурный номер</w:t>
            </w:r>
            <w:r w:rsidRPr="00027234">
              <w:rPr>
                <w:b/>
                <w:bCs/>
                <w:color w:val="000000"/>
                <w:sz w:val="16"/>
                <w:szCs w:val="16"/>
              </w:rPr>
              <w:br/>
              <w:t>(по системе SAP)</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1E2A2A" w14:textId="77777777" w:rsidR="00027234" w:rsidRPr="00027234" w:rsidRDefault="00027234" w:rsidP="00027234">
            <w:pPr>
              <w:jc w:val="center"/>
              <w:rPr>
                <w:b/>
                <w:bCs/>
                <w:color w:val="000000"/>
                <w:sz w:val="16"/>
                <w:szCs w:val="16"/>
              </w:rPr>
            </w:pPr>
            <w:r w:rsidRPr="00027234">
              <w:rPr>
                <w:b/>
                <w:bCs/>
                <w:color w:val="000000"/>
                <w:sz w:val="16"/>
                <w:szCs w:val="16"/>
              </w:rPr>
              <w:t>Краткое наименование МПЗ</w:t>
            </w:r>
            <w:r w:rsidRPr="00027234">
              <w:rPr>
                <w:b/>
                <w:bCs/>
                <w:color w:val="000000"/>
                <w:sz w:val="16"/>
                <w:szCs w:val="16"/>
              </w:rPr>
              <w:br/>
              <w:t>(по системе SAP)</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E444C6B" w14:textId="77777777" w:rsidR="00027234" w:rsidRPr="00027234" w:rsidRDefault="00027234" w:rsidP="00027234">
            <w:pPr>
              <w:jc w:val="center"/>
              <w:rPr>
                <w:b/>
                <w:bCs/>
                <w:color w:val="000000"/>
                <w:sz w:val="16"/>
                <w:szCs w:val="16"/>
              </w:rPr>
            </w:pPr>
            <w:r w:rsidRPr="00027234">
              <w:rPr>
                <w:b/>
                <w:bCs/>
                <w:color w:val="000000"/>
                <w:sz w:val="16"/>
                <w:szCs w:val="16"/>
              </w:rPr>
              <w:t>Товарный знак, наименование страны происхождения товара</w:t>
            </w: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D34A9CB" w14:textId="77777777" w:rsidR="00027234" w:rsidRPr="00027234" w:rsidRDefault="00027234" w:rsidP="00027234">
            <w:pPr>
              <w:jc w:val="center"/>
              <w:rPr>
                <w:b/>
                <w:bCs/>
                <w:color w:val="000000"/>
                <w:sz w:val="16"/>
                <w:szCs w:val="16"/>
              </w:rPr>
            </w:pPr>
            <w:r w:rsidRPr="00027234">
              <w:rPr>
                <w:b/>
                <w:bCs/>
                <w:color w:val="000000"/>
                <w:sz w:val="16"/>
                <w:szCs w:val="16"/>
              </w:rPr>
              <w:t>№ показателя</w:t>
            </w:r>
          </w:p>
        </w:tc>
        <w:tc>
          <w:tcPr>
            <w:tcW w:w="4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62B393" w14:textId="77777777" w:rsidR="00027234" w:rsidRPr="00027234" w:rsidRDefault="00027234" w:rsidP="00027234">
            <w:pPr>
              <w:jc w:val="center"/>
              <w:rPr>
                <w:b/>
                <w:bCs/>
                <w:color w:val="000000"/>
                <w:sz w:val="16"/>
                <w:szCs w:val="16"/>
              </w:rPr>
            </w:pPr>
            <w:r w:rsidRPr="00027234">
              <w:rPr>
                <w:b/>
                <w:bCs/>
                <w:color w:val="000000"/>
                <w:sz w:val="16"/>
                <w:szCs w:val="16"/>
              </w:rPr>
              <w:t>Показатель (характеристика) МПЗ, ЕИ</w:t>
            </w:r>
          </w:p>
        </w:tc>
        <w:tc>
          <w:tcPr>
            <w:tcW w:w="5150" w:type="dxa"/>
            <w:gridSpan w:val="3"/>
            <w:tcBorders>
              <w:top w:val="single" w:sz="4" w:space="0" w:color="auto"/>
              <w:left w:val="nil"/>
              <w:bottom w:val="single" w:sz="4" w:space="0" w:color="auto"/>
              <w:right w:val="single" w:sz="4" w:space="0" w:color="auto"/>
            </w:tcBorders>
            <w:shd w:val="clear" w:color="auto" w:fill="auto"/>
            <w:vAlign w:val="center"/>
            <w:hideMark/>
          </w:tcPr>
          <w:p w14:paraId="7D8FFEA4" w14:textId="77777777" w:rsidR="00027234" w:rsidRPr="00027234" w:rsidRDefault="00027234" w:rsidP="00027234">
            <w:pPr>
              <w:jc w:val="center"/>
              <w:rPr>
                <w:b/>
                <w:bCs/>
                <w:color w:val="000000"/>
                <w:sz w:val="16"/>
                <w:szCs w:val="16"/>
              </w:rPr>
            </w:pPr>
            <w:r w:rsidRPr="00027234">
              <w:rPr>
                <w:b/>
                <w:bCs/>
                <w:color w:val="000000"/>
                <w:sz w:val="16"/>
                <w:szCs w:val="16"/>
              </w:rPr>
              <w:t>Требования к значениям показателей (характеристик) МПЗ, или эквивалентности предлагаемого к поставке МПЗ, МПЗ, используемого для выполнения работы, оказания услуги, позволяющие определить соответствие установленным заказчиком требованиям</w:t>
            </w:r>
          </w:p>
        </w:tc>
      </w:tr>
      <w:tr w:rsidR="00027234" w:rsidRPr="00027234" w14:paraId="77CADEC1" w14:textId="77777777" w:rsidTr="00027234">
        <w:trPr>
          <w:trHeight w:val="1140"/>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72CD18AD" w14:textId="77777777" w:rsidR="00027234" w:rsidRPr="00027234" w:rsidRDefault="00027234" w:rsidP="00027234">
            <w:pPr>
              <w:rPr>
                <w:b/>
                <w:bCs/>
                <w:color w:val="000000"/>
                <w:sz w:val="16"/>
                <w:szCs w:val="16"/>
              </w:rPr>
            </w:pPr>
          </w:p>
        </w:tc>
        <w:tc>
          <w:tcPr>
            <w:tcW w:w="2027" w:type="dxa"/>
            <w:vMerge/>
            <w:tcBorders>
              <w:top w:val="single" w:sz="4" w:space="0" w:color="auto"/>
              <w:left w:val="single" w:sz="4" w:space="0" w:color="auto"/>
              <w:bottom w:val="single" w:sz="4" w:space="0" w:color="auto"/>
              <w:right w:val="single" w:sz="4" w:space="0" w:color="auto"/>
            </w:tcBorders>
            <w:vAlign w:val="center"/>
            <w:hideMark/>
          </w:tcPr>
          <w:p w14:paraId="41389517" w14:textId="77777777" w:rsidR="00027234" w:rsidRPr="00027234" w:rsidRDefault="00027234" w:rsidP="00027234">
            <w:pPr>
              <w:rPr>
                <w:b/>
                <w:bCs/>
                <w:color w:val="000000"/>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2BC7118" w14:textId="77777777" w:rsidR="00027234" w:rsidRPr="00027234" w:rsidRDefault="00027234" w:rsidP="00027234">
            <w:pPr>
              <w:rPr>
                <w:b/>
                <w:bCs/>
                <w:color w:val="000000"/>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4B621D" w14:textId="77777777" w:rsidR="00027234" w:rsidRPr="00027234" w:rsidRDefault="00027234" w:rsidP="00027234">
            <w:pPr>
              <w:rPr>
                <w:b/>
                <w:bCs/>
                <w:color w:val="000000"/>
                <w:sz w:val="16"/>
                <w:szCs w:val="16"/>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20FFB573" w14:textId="77777777" w:rsidR="00027234" w:rsidRPr="00027234" w:rsidRDefault="00027234" w:rsidP="00027234">
            <w:pPr>
              <w:rPr>
                <w:b/>
                <w:bCs/>
                <w:color w:val="000000"/>
                <w:sz w:val="16"/>
                <w:szCs w:val="16"/>
              </w:rPr>
            </w:pPr>
          </w:p>
        </w:tc>
        <w:tc>
          <w:tcPr>
            <w:tcW w:w="4060" w:type="dxa"/>
            <w:vMerge/>
            <w:tcBorders>
              <w:top w:val="single" w:sz="4" w:space="0" w:color="auto"/>
              <w:left w:val="single" w:sz="4" w:space="0" w:color="auto"/>
              <w:bottom w:val="single" w:sz="4" w:space="0" w:color="auto"/>
              <w:right w:val="single" w:sz="4" w:space="0" w:color="auto"/>
            </w:tcBorders>
            <w:vAlign w:val="center"/>
            <w:hideMark/>
          </w:tcPr>
          <w:p w14:paraId="0CE0B820" w14:textId="77777777" w:rsidR="00027234" w:rsidRPr="00027234" w:rsidRDefault="00027234" w:rsidP="00027234">
            <w:pPr>
              <w:rPr>
                <w:b/>
                <w:bCs/>
                <w:color w:val="000000"/>
                <w:sz w:val="16"/>
                <w:szCs w:val="16"/>
              </w:rPr>
            </w:pPr>
          </w:p>
        </w:tc>
        <w:tc>
          <w:tcPr>
            <w:tcW w:w="1695" w:type="dxa"/>
            <w:tcBorders>
              <w:top w:val="nil"/>
              <w:left w:val="nil"/>
              <w:bottom w:val="single" w:sz="4" w:space="0" w:color="auto"/>
              <w:right w:val="single" w:sz="4" w:space="0" w:color="auto"/>
            </w:tcBorders>
            <w:shd w:val="clear" w:color="auto" w:fill="auto"/>
            <w:vAlign w:val="center"/>
            <w:hideMark/>
          </w:tcPr>
          <w:p w14:paraId="240468B6" w14:textId="77777777" w:rsidR="00027234" w:rsidRPr="00027234" w:rsidRDefault="00027234" w:rsidP="00027234">
            <w:pPr>
              <w:jc w:val="center"/>
              <w:rPr>
                <w:b/>
                <w:bCs/>
                <w:color w:val="000000"/>
                <w:sz w:val="16"/>
                <w:szCs w:val="16"/>
              </w:rPr>
            </w:pPr>
            <w:r w:rsidRPr="00027234">
              <w:rPr>
                <w:b/>
                <w:bCs/>
                <w:color w:val="000000"/>
                <w:sz w:val="16"/>
                <w:szCs w:val="16"/>
              </w:rPr>
              <w:t>Минимальное и/или максимальное значение показателя</w:t>
            </w:r>
          </w:p>
        </w:tc>
        <w:tc>
          <w:tcPr>
            <w:tcW w:w="1417" w:type="dxa"/>
            <w:tcBorders>
              <w:top w:val="nil"/>
              <w:left w:val="nil"/>
              <w:bottom w:val="single" w:sz="4" w:space="0" w:color="auto"/>
              <w:right w:val="single" w:sz="4" w:space="0" w:color="auto"/>
            </w:tcBorders>
            <w:shd w:val="clear" w:color="auto" w:fill="auto"/>
            <w:vAlign w:val="center"/>
            <w:hideMark/>
          </w:tcPr>
          <w:p w14:paraId="5831D3B9" w14:textId="77777777" w:rsidR="00027234" w:rsidRPr="00027234" w:rsidRDefault="00027234" w:rsidP="00027234">
            <w:pPr>
              <w:jc w:val="center"/>
              <w:rPr>
                <w:b/>
                <w:bCs/>
                <w:color w:val="000000"/>
                <w:sz w:val="16"/>
                <w:szCs w:val="16"/>
              </w:rPr>
            </w:pPr>
            <w:r w:rsidRPr="00027234">
              <w:rPr>
                <w:b/>
                <w:bCs/>
                <w:color w:val="000000"/>
                <w:sz w:val="16"/>
                <w:szCs w:val="16"/>
              </w:rPr>
              <w:t>Показатели (характеристики), для которых указаны варианты значений</w:t>
            </w:r>
          </w:p>
        </w:tc>
        <w:tc>
          <w:tcPr>
            <w:tcW w:w="2038" w:type="dxa"/>
            <w:tcBorders>
              <w:top w:val="nil"/>
              <w:left w:val="nil"/>
              <w:bottom w:val="single" w:sz="4" w:space="0" w:color="auto"/>
              <w:right w:val="single" w:sz="4" w:space="0" w:color="auto"/>
            </w:tcBorders>
            <w:shd w:val="clear" w:color="auto" w:fill="auto"/>
            <w:vAlign w:val="center"/>
            <w:hideMark/>
          </w:tcPr>
          <w:p w14:paraId="0A945699" w14:textId="77777777" w:rsidR="00027234" w:rsidRPr="00027234" w:rsidRDefault="00027234" w:rsidP="00027234">
            <w:pPr>
              <w:jc w:val="center"/>
              <w:rPr>
                <w:b/>
                <w:bCs/>
                <w:color w:val="000000"/>
                <w:sz w:val="16"/>
                <w:szCs w:val="16"/>
              </w:rPr>
            </w:pPr>
            <w:r w:rsidRPr="00027234">
              <w:rPr>
                <w:b/>
                <w:bCs/>
                <w:color w:val="000000"/>
                <w:sz w:val="16"/>
                <w:szCs w:val="16"/>
              </w:rPr>
              <w:t>Показатели (характеристики), значения которых не могут изменяться</w:t>
            </w:r>
          </w:p>
        </w:tc>
      </w:tr>
      <w:tr w:rsidR="00027234" w:rsidRPr="00027234" w14:paraId="4E686C8F" w14:textId="77777777" w:rsidTr="00027234">
        <w:trPr>
          <w:trHeight w:val="300"/>
        </w:trPr>
        <w:tc>
          <w:tcPr>
            <w:tcW w:w="540" w:type="dxa"/>
            <w:tcBorders>
              <w:top w:val="nil"/>
              <w:left w:val="single" w:sz="4" w:space="0" w:color="auto"/>
              <w:bottom w:val="nil"/>
              <w:right w:val="single" w:sz="4" w:space="0" w:color="auto"/>
            </w:tcBorders>
            <w:shd w:val="clear" w:color="auto" w:fill="auto"/>
            <w:vAlign w:val="center"/>
            <w:hideMark/>
          </w:tcPr>
          <w:p w14:paraId="3CD094A4" w14:textId="77777777" w:rsidR="00027234" w:rsidRPr="00027234" w:rsidRDefault="00027234" w:rsidP="00027234">
            <w:pPr>
              <w:jc w:val="center"/>
              <w:rPr>
                <w:color w:val="000000"/>
                <w:sz w:val="16"/>
                <w:szCs w:val="16"/>
              </w:rPr>
            </w:pPr>
            <w:r w:rsidRPr="00027234">
              <w:rPr>
                <w:color w:val="000000"/>
                <w:sz w:val="16"/>
                <w:szCs w:val="16"/>
              </w:rPr>
              <w:t>1</w:t>
            </w:r>
          </w:p>
        </w:tc>
        <w:tc>
          <w:tcPr>
            <w:tcW w:w="2027" w:type="dxa"/>
            <w:tcBorders>
              <w:top w:val="nil"/>
              <w:left w:val="nil"/>
              <w:bottom w:val="nil"/>
              <w:right w:val="single" w:sz="4" w:space="0" w:color="auto"/>
            </w:tcBorders>
            <w:shd w:val="clear" w:color="auto" w:fill="auto"/>
            <w:vAlign w:val="center"/>
            <w:hideMark/>
          </w:tcPr>
          <w:p w14:paraId="28E31B3D" w14:textId="77777777" w:rsidR="00027234" w:rsidRPr="00027234" w:rsidRDefault="00027234" w:rsidP="00027234">
            <w:pPr>
              <w:jc w:val="center"/>
              <w:rPr>
                <w:color w:val="000000"/>
                <w:sz w:val="16"/>
                <w:szCs w:val="16"/>
              </w:rPr>
            </w:pPr>
            <w:r w:rsidRPr="00027234">
              <w:rPr>
                <w:color w:val="000000"/>
                <w:sz w:val="16"/>
                <w:szCs w:val="16"/>
              </w:rPr>
              <w:t>2</w:t>
            </w:r>
          </w:p>
        </w:tc>
        <w:tc>
          <w:tcPr>
            <w:tcW w:w="1984" w:type="dxa"/>
            <w:tcBorders>
              <w:top w:val="nil"/>
              <w:left w:val="nil"/>
              <w:bottom w:val="nil"/>
              <w:right w:val="single" w:sz="4" w:space="0" w:color="auto"/>
            </w:tcBorders>
            <w:shd w:val="clear" w:color="auto" w:fill="auto"/>
            <w:vAlign w:val="center"/>
            <w:hideMark/>
          </w:tcPr>
          <w:p w14:paraId="2B98CDD3" w14:textId="77777777" w:rsidR="00027234" w:rsidRPr="00027234" w:rsidRDefault="00027234" w:rsidP="00027234">
            <w:pPr>
              <w:jc w:val="center"/>
              <w:rPr>
                <w:color w:val="000000"/>
                <w:sz w:val="16"/>
                <w:szCs w:val="16"/>
              </w:rPr>
            </w:pPr>
            <w:r w:rsidRPr="00027234">
              <w:rPr>
                <w:color w:val="000000"/>
                <w:sz w:val="16"/>
                <w:szCs w:val="16"/>
              </w:rPr>
              <w:t>3</w:t>
            </w:r>
          </w:p>
        </w:tc>
        <w:tc>
          <w:tcPr>
            <w:tcW w:w="851" w:type="dxa"/>
            <w:tcBorders>
              <w:top w:val="nil"/>
              <w:left w:val="nil"/>
              <w:bottom w:val="nil"/>
              <w:right w:val="single" w:sz="4" w:space="0" w:color="auto"/>
            </w:tcBorders>
            <w:shd w:val="clear" w:color="auto" w:fill="auto"/>
            <w:vAlign w:val="center"/>
            <w:hideMark/>
          </w:tcPr>
          <w:p w14:paraId="201CE940" w14:textId="77777777" w:rsidR="00027234" w:rsidRPr="00027234" w:rsidRDefault="00027234" w:rsidP="00027234">
            <w:pPr>
              <w:jc w:val="center"/>
              <w:rPr>
                <w:color w:val="000000"/>
                <w:sz w:val="16"/>
                <w:szCs w:val="16"/>
              </w:rPr>
            </w:pPr>
            <w:r w:rsidRPr="00027234">
              <w:rPr>
                <w:color w:val="000000"/>
                <w:sz w:val="16"/>
                <w:szCs w:val="16"/>
              </w:rPr>
              <w:t>4</w:t>
            </w:r>
          </w:p>
        </w:tc>
        <w:tc>
          <w:tcPr>
            <w:tcW w:w="482" w:type="dxa"/>
            <w:tcBorders>
              <w:top w:val="nil"/>
              <w:left w:val="nil"/>
              <w:bottom w:val="nil"/>
              <w:right w:val="single" w:sz="4" w:space="0" w:color="auto"/>
            </w:tcBorders>
            <w:shd w:val="clear" w:color="auto" w:fill="auto"/>
            <w:vAlign w:val="center"/>
            <w:hideMark/>
          </w:tcPr>
          <w:p w14:paraId="102D0EAD" w14:textId="77777777" w:rsidR="00027234" w:rsidRPr="00027234" w:rsidRDefault="00027234" w:rsidP="00027234">
            <w:pPr>
              <w:jc w:val="center"/>
              <w:rPr>
                <w:color w:val="000000"/>
                <w:sz w:val="16"/>
                <w:szCs w:val="16"/>
              </w:rPr>
            </w:pPr>
            <w:r w:rsidRPr="00027234">
              <w:rPr>
                <w:color w:val="000000"/>
                <w:sz w:val="16"/>
                <w:szCs w:val="16"/>
              </w:rPr>
              <w:t>5</w:t>
            </w:r>
          </w:p>
        </w:tc>
        <w:tc>
          <w:tcPr>
            <w:tcW w:w="4060" w:type="dxa"/>
            <w:tcBorders>
              <w:top w:val="nil"/>
              <w:left w:val="nil"/>
              <w:bottom w:val="single" w:sz="4" w:space="0" w:color="auto"/>
              <w:right w:val="single" w:sz="4" w:space="0" w:color="auto"/>
            </w:tcBorders>
            <w:shd w:val="clear" w:color="auto" w:fill="auto"/>
            <w:vAlign w:val="center"/>
            <w:hideMark/>
          </w:tcPr>
          <w:p w14:paraId="2B98AED5" w14:textId="77777777" w:rsidR="00027234" w:rsidRPr="00027234" w:rsidRDefault="00027234" w:rsidP="00027234">
            <w:pPr>
              <w:jc w:val="center"/>
              <w:rPr>
                <w:color w:val="000000"/>
                <w:sz w:val="16"/>
                <w:szCs w:val="16"/>
              </w:rPr>
            </w:pPr>
            <w:r w:rsidRPr="00027234">
              <w:rPr>
                <w:color w:val="000000"/>
                <w:sz w:val="16"/>
                <w:szCs w:val="16"/>
              </w:rPr>
              <w:t>6</w:t>
            </w:r>
          </w:p>
        </w:tc>
        <w:tc>
          <w:tcPr>
            <w:tcW w:w="1695" w:type="dxa"/>
            <w:tcBorders>
              <w:top w:val="nil"/>
              <w:left w:val="nil"/>
              <w:bottom w:val="nil"/>
              <w:right w:val="single" w:sz="4" w:space="0" w:color="auto"/>
            </w:tcBorders>
            <w:shd w:val="clear" w:color="auto" w:fill="auto"/>
            <w:vAlign w:val="center"/>
            <w:hideMark/>
          </w:tcPr>
          <w:p w14:paraId="1B77ECC2" w14:textId="77777777" w:rsidR="00027234" w:rsidRPr="00027234" w:rsidRDefault="00027234" w:rsidP="00027234">
            <w:pPr>
              <w:jc w:val="center"/>
              <w:rPr>
                <w:color w:val="000000"/>
                <w:sz w:val="16"/>
                <w:szCs w:val="16"/>
              </w:rPr>
            </w:pPr>
            <w:r w:rsidRPr="00027234">
              <w:rPr>
                <w:color w:val="000000"/>
                <w:sz w:val="16"/>
                <w:szCs w:val="16"/>
              </w:rPr>
              <w:t>7</w:t>
            </w:r>
          </w:p>
        </w:tc>
        <w:tc>
          <w:tcPr>
            <w:tcW w:w="1417" w:type="dxa"/>
            <w:tcBorders>
              <w:top w:val="nil"/>
              <w:left w:val="nil"/>
              <w:bottom w:val="nil"/>
              <w:right w:val="single" w:sz="4" w:space="0" w:color="auto"/>
            </w:tcBorders>
            <w:shd w:val="clear" w:color="auto" w:fill="auto"/>
            <w:vAlign w:val="center"/>
            <w:hideMark/>
          </w:tcPr>
          <w:p w14:paraId="62C29DF9" w14:textId="77777777" w:rsidR="00027234" w:rsidRPr="00027234" w:rsidRDefault="00027234" w:rsidP="00027234">
            <w:pPr>
              <w:jc w:val="center"/>
              <w:rPr>
                <w:color w:val="000000"/>
                <w:sz w:val="16"/>
                <w:szCs w:val="16"/>
              </w:rPr>
            </w:pPr>
            <w:r w:rsidRPr="00027234">
              <w:rPr>
                <w:color w:val="000000"/>
                <w:sz w:val="16"/>
                <w:szCs w:val="16"/>
              </w:rPr>
              <w:t>8</w:t>
            </w:r>
          </w:p>
        </w:tc>
        <w:tc>
          <w:tcPr>
            <w:tcW w:w="2038" w:type="dxa"/>
            <w:tcBorders>
              <w:top w:val="nil"/>
              <w:left w:val="nil"/>
              <w:bottom w:val="single" w:sz="4" w:space="0" w:color="auto"/>
              <w:right w:val="single" w:sz="4" w:space="0" w:color="auto"/>
            </w:tcBorders>
            <w:shd w:val="clear" w:color="auto" w:fill="auto"/>
            <w:vAlign w:val="center"/>
            <w:hideMark/>
          </w:tcPr>
          <w:p w14:paraId="5F334EF1" w14:textId="77777777" w:rsidR="00027234" w:rsidRPr="00027234" w:rsidRDefault="00027234" w:rsidP="00027234">
            <w:pPr>
              <w:jc w:val="center"/>
              <w:rPr>
                <w:color w:val="000000"/>
                <w:sz w:val="16"/>
                <w:szCs w:val="16"/>
              </w:rPr>
            </w:pPr>
            <w:r w:rsidRPr="00027234">
              <w:rPr>
                <w:color w:val="000000"/>
                <w:sz w:val="16"/>
                <w:szCs w:val="16"/>
              </w:rPr>
              <w:t>9</w:t>
            </w:r>
          </w:p>
        </w:tc>
      </w:tr>
      <w:tr w:rsidR="00932AAC" w:rsidRPr="00027234" w14:paraId="29B19769" w14:textId="77777777" w:rsidTr="00C66C79">
        <w:trPr>
          <w:trHeight w:val="585"/>
        </w:trPr>
        <w:tc>
          <w:tcPr>
            <w:tcW w:w="540" w:type="dxa"/>
            <w:vMerge w:val="restart"/>
            <w:tcBorders>
              <w:top w:val="single" w:sz="4" w:space="0" w:color="auto"/>
              <w:left w:val="single" w:sz="4" w:space="0" w:color="auto"/>
              <w:right w:val="single" w:sz="4" w:space="0" w:color="auto"/>
            </w:tcBorders>
            <w:shd w:val="clear" w:color="auto" w:fill="auto"/>
            <w:vAlign w:val="center"/>
            <w:hideMark/>
          </w:tcPr>
          <w:p w14:paraId="57EA558E" w14:textId="77777777" w:rsidR="00932AAC" w:rsidRPr="00027234" w:rsidRDefault="00932AAC" w:rsidP="00027234">
            <w:pPr>
              <w:jc w:val="center"/>
              <w:rPr>
                <w:color w:val="000000"/>
                <w:sz w:val="16"/>
                <w:szCs w:val="16"/>
              </w:rPr>
            </w:pPr>
            <w:r w:rsidRPr="00027234">
              <w:rPr>
                <w:color w:val="000000"/>
                <w:sz w:val="16"/>
                <w:szCs w:val="16"/>
              </w:rPr>
              <w:t>1</w:t>
            </w:r>
          </w:p>
          <w:p w14:paraId="53E11635" w14:textId="77777777" w:rsidR="00932AAC" w:rsidRPr="00027234" w:rsidRDefault="00932AAC" w:rsidP="00027234">
            <w:pPr>
              <w:jc w:val="center"/>
              <w:rPr>
                <w:color w:val="000000"/>
                <w:sz w:val="16"/>
                <w:szCs w:val="16"/>
              </w:rPr>
            </w:pPr>
            <w:r w:rsidRPr="00027234">
              <w:rPr>
                <w:color w:val="000000"/>
                <w:sz w:val="16"/>
                <w:szCs w:val="16"/>
              </w:rPr>
              <w:t> </w:t>
            </w:r>
          </w:p>
          <w:p w14:paraId="7D1DBF20" w14:textId="77777777" w:rsidR="00932AAC" w:rsidRPr="00027234" w:rsidRDefault="00932AAC" w:rsidP="00027234">
            <w:pPr>
              <w:jc w:val="center"/>
              <w:rPr>
                <w:color w:val="000000"/>
                <w:sz w:val="16"/>
                <w:szCs w:val="16"/>
              </w:rPr>
            </w:pPr>
            <w:r w:rsidRPr="00027234">
              <w:rPr>
                <w:color w:val="000000"/>
                <w:sz w:val="16"/>
                <w:szCs w:val="16"/>
              </w:rPr>
              <w:t> </w:t>
            </w:r>
          </w:p>
          <w:p w14:paraId="793A2096" w14:textId="77777777" w:rsidR="00932AAC" w:rsidRPr="00027234" w:rsidRDefault="00932AAC" w:rsidP="00027234">
            <w:pPr>
              <w:jc w:val="center"/>
              <w:rPr>
                <w:color w:val="000000"/>
                <w:sz w:val="16"/>
                <w:szCs w:val="16"/>
              </w:rPr>
            </w:pPr>
            <w:r w:rsidRPr="00027234">
              <w:rPr>
                <w:color w:val="000000"/>
                <w:sz w:val="16"/>
                <w:szCs w:val="16"/>
              </w:rPr>
              <w:t> </w:t>
            </w:r>
          </w:p>
          <w:p w14:paraId="46012556" w14:textId="77777777" w:rsidR="00932AAC" w:rsidRPr="00027234" w:rsidRDefault="00932AAC" w:rsidP="00027234">
            <w:pPr>
              <w:jc w:val="center"/>
              <w:rPr>
                <w:color w:val="000000"/>
                <w:sz w:val="16"/>
                <w:szCs w:val="16"/>
              </w:rPr>
            </w:pPr>
            <w:r w:rsidRPr="00027234">
              <w:rPr>
                <w:color w:val="000000"/>
                <w:sz w:val="16"/>
                <w:szCs w:val="16"/>
              </w:rPr>
              <w:t> </w:t>
            </w:r>
          </w:p>
          <w:p w14:paraId="35021E0C" w14:textId="77777777" w:rsidR="00932AAC" w:rsidRPr="00027234" w:rsidRDefault="00932AAC" w:rsidP="00027234">
            <w:pPr>
              <w:jc w:val="center"/>
              <w:rPr>
                <w:color w:val="000000"/>
                <w:sz w:val="16"/>
                <w:szCs w:val="16"/>
              </w:rPr>
            </w:pPr>
            <w:r w:rsidRPr="00027234">
              <w:rPr>
                <w:color w:val="000000"/>
                <w:sz w:val="16"/>
                <w:szCs w:val="16"/>
              </w:rPr>
              <w:t> </w:t>
            </w:r>
          </w:p>
          <w:p w14:paraId="2D4788FA" w14:textId="77777777" w:rsidR="00932AAC" w:rsidRPr="00027234" w:rsidRDefault="00932AAC" w:rsidP="00027234">
            <w:pPr>
              <w:jc w:val="center"/>
              <w:rPr>
                <w:color w:val="000000"/>
                <w:sz w:val="16"/>
                <w:szCs w:val="16"/>
              </w:rPr>
            </w:pPr>
            <w:r w:rsidRPr="00027234">
              <w:rPr>
                <w:color w:val="000000"/>
                <w:sz w:val="16"/>
                <w:szCs w:val="16"/>
              </w:rPr>
              <w:t> </w:t>
            </w:r>
          </w:p>
          <w:p w14:paraId="2C5EB7C3" w14:textId="77777777" w:rsidR="00932AAC" w:rsidRPr="00027234" w:rsidRDefault="00932AAC" w:rsidP="00027234">
            <w:pPr>
              <w:jc w:val="center"/>
              <w:rPr>
                <w:color w:val="000000"/>
                <w:sz w:val="16"/>
                <w:szCs w:val="16"/>
              </w:rPr>
            </w:pPr>
            <w:r w:rsidRPr="00027234">
              <w:rPr>
                <w:color w:val="000000"/>
                <w:sz w:val="16"/>
                <w:szCs w:val="16"/>
              </w:rPr>
              <w:t> </w:t>
            </w:r>
          </w:p>
          <w:p w14:paraId="48BC7E9E" w14:textId="77777777" w:rsidR="00932AAC" w:rsidRPr="00027234" w:rsidRDefault="00932AAC" w:rsidP="00027234">
            <w:pPr>
              <w:jc w:val="center"/>
              <w:rPr>
                <w:color w:val="000000"/>
                <w:sz w:val="16"/>
                <w:szCs w:val="16"/>
              </w:rPr>
            </w:pPr>
            <w:r w:rsidRPr="00027234">
              <w:rPr>
                <w:color w:val="000000"/>
                <w:sz w:val="16"/>
                <w:szCs w:val="16"/>
              </w:rPr>
              <w:t> </w:t>
            </w:r>
          </w:p>
          <w:p w14:paraId="025257E2" w14:textId="77777777" w:rsidR="00932AAC" w:rsidRPr="00027234" w:rsidRDefault="00932AAC" w:rsidP="00027234">
            <w:pPr>
              <w:jc w:val="center"/>
              <w:rPr>
                <w:color w:val="000000"/>
                <w:sz w:val="16"/>
                <w:szCs w:val="16"/>
              </w:rPr>
            </w:pPr>
            <w:r w:rsidRPr="00027234">
              <w:rPr>
                <w:color w:val="000000"/>
                <w:sz w:val="16"/>
                <w:szCs w:val="16"/>
              </w:rPr>
              <w:t> </w:t>
            </w:r>
          </w:p>
          <w:p w14:paraId="2C021C78" w14:textId="77777777" w:rsidR="00932AAC" w:rsidRPr="00027234" w:rsidRDefault="00932AAC" w:rsidP="00027234">
            <w:pPr>
              <w:jc w:val="center"/>
              <w:rPr>
                <w:color w:val="000000"/>
                <w:sz w:val="16"/>
                <w:szCs w:val="16"/>
              </w:rPr>
            </w:pPr>
            <w:r w:rsidRPr="00027234">
              <w:rPr>
                <w:color w:val="000000"/>
                <w:sz w:val="16"/>
                <w:szCs w:val="16"/>
              </w:rPr>
              <w:t> </w:t>
            </w:r>
          </w:p>
          <w:p w14:paraId="680AF73E" w14:textId="77777777" w:rsidR="00932AAC" w:rsidRPr="00027234" w:rsidRDefault="00932AAC" w:rsidP="00027234">
            <w:pPr>
              <w:jc w:val="center"/>
              <w:rPr>
                <w:color w:val="000000"/>
                <w:sz w:val="16"/>
                <w:szCs w:val="16"/>
              </w:rPr>
            </w:pPr>
            <w:r w:rsidRPr="00027234">
              <w:rPr>
                <w:color w:val="000000"/>
                <w:sz w:val="16"/>
                <w:szCs w:val="16"/>
              </w:rPr>
              <w:t> </w:t>
            </w:r>
          </w:p>
          <w:p w14:paraId="07BBF997" w14:textId="77777777" w:rsidR="00932AAC" w:rsidRPr="00027234" w:rsidRDefault="00932AAC" w:rsidP="00027234">
            <w:pPr>
              <w:jc w:val="center"/>
              <w:rPr>
                <w:color w:val="000000"/>
                <w:sz w:val="16"/>
                <w:szCs w:val="16"/>
              </w:rPr>
            </w:pPr>
            <w:r w:rsidRPr="00027234">
              <w:rPr>
                <w:color w:val="000000"/>
                <w:sz w:val="16"/>
                <w:szCs w:val="16"/>
              </w:rPr>
              <w:t> </w:t>
            </w:r>
          </w:p>
          <w:p w14:paraId="5162D731" w14:textId="77777777" w:rsidR="00932AAC" w:rsidRPr="00027234" w:rsidRDefault="00932AAC" w:rsidP="00027234">
            <w:pPr>
              <w:jc w:val="center"/>
              <w:rPr>
                <w:color w:val="000000"/>
                <w:sz w:val="16"/>
                <w:szCs w:val="16"/>
              </w:rPr>
            </w:pPr>
            <w:r w:rsidRPr="00027234">
              <w:rPr>
                <w:color w:val="000000"/>
                <w:sz w:val="16"/>
                <w:szCs w:val="16"/>
              </w:rPr>
              <w:t> </w:t>
            </w:r>
          </w:p>
          <w:p w14:paraId="57E65BA0" w14:textId="77777777" w:rsidR="00932AAC" w:rsidRPr="00027234" w:rsidRDefault="00932AAC" w:rsidP="00027234">
            <w:pPr>
              <w:jc w:val="center"/>
              <w:rPr>
                <w:color w:val="000000"/>
                <w:sz w:val="16"/>
                <w:szCs w:val="16"/>
              </w:rPr>
            </w:pPr>
            <w:r w:rsidRPr="00027234">
              <w:rPr>
                <w:color w:val="000000"/>
                <w:sz w:val="16"/>
                <w:szCs w:val="16"/>
              </w:rPr>
              <w:t> </w:t>
            </w:r>
          </w:p>
          <w:p w14:paraId="17199134" w14:textId="3B55E763" w:rsidR="00932AAC" w:rsidRPr="00027234" w:rsidRDefault="00932AAC" w:rsidP="00027234">
            <w:pPr>
              <w:jc w:val="center"/>
              <w:rPr>
                <w:color w:val="000000"/>
                <w:sz w:val="16"/>
                <w:szCs w:val="16"/>
              </w:rPr>
            </w:pPr>
            <w:r w:rsidRPr="00027234">
              <w:rPr>
                <w:color w:val="000000"/>
                <w:sz w:val="16"/>
                <w:szCs w:val="16"/>
              </w:rPr>
              <w:t> </w:t>
            </w:r>
          </w:p>
        </w:tc>
        <w:tc>
          <w:tcPr>
            <w:tcW w:w="2027" w:type="dxa"/>
            <w:vMerge w:val="restart"/>
            <w:tcBorders>
              <w:top w:val="single" w:sz="4" w:space="0" w:color="auto"/>
              <w:left w:val="nil"/>
              <w:right w:val="single" w:sz="4" w:space="0" w:color="auto"/>
            </w:tcBorders>
            <w:shd w:val="clear" w:color="auto" w:fill="auto"/>
            <w:vAlign w:val="center"/>
            <w:hideMark/>
          </w:tcPr>
          <w:p w14:paraId="1A2F9777" w14:textId="77777777" w:rsidR="00932AAC" w:rsidRPr="00027234" w:rsidRDefault="00932AAC" w:rsidP="00027234">
            <w:pPr>
              <w:jc w:val="center"/>
              <w:rPr>
                <w:color w:val="000000"/>
                <w:sz w:val="16"/>
                <w:szCs w:val="16"/>
              </w:rPr>
            </w:pPr>
            <w:r w:rsidRPr="00027234">
              <w:rPr>
                <w:color w:val="000000"/>
                <w:sz w:val="16"/>
                <w:szCs w:val="16"/>
              </w:rPr>
              <w:t> </w:t>
            </w:r>
          </w:p>
          <w:p w14:paraId="2ED2655B" w14:textId="77777777" w:rsidR="00932AAC" w:rsidRPr="00027234" w:rsidRDefault="00932AAC" w:rsidP="00027234">
            <w:pPr>
              <w:jc w:val="center"/>
              <w:rPr>
                <w:color w:val="000000"/>
                <w:sz w:val="16"/>
                <w:szCs w:val="16"/>
              </w:rPr>
            </w:pPr>
            <w:r w:rsidRPr="00027234">
              <w:rPr>
                <w:color w:val="000000"/>
                <w:sz w:val="16"/>
                <w:szCs w:val="16"/>
              </w:rPr>
              <w:t> </w:t>
            </w:r>
          </w:p>
          <w:p w14:paraId="58872594" w14:textId="77777777" w:rsidR="00932AAC" w:rsidRPr="00027234" w:rsidRDefault="00932AAC" w:rsidP="00027234">
            <w:pPr>
              <w:jc w:val="center"/>
              <w:rPr>
                <w:color w:val="000000"/>
                <w:sz w:val="16"/>
                <w:szCs w:val="16"/>
              </w:rPr>
            </w:pPr>
            <w:r w:rsidRPr="00027234">
              <w:rPr>
                <w:color w:val="000000"/>
                <w:sz w:val="16"/>
                <w:szCs w:val="16"/>
              </w:rPr>
              <w:t> </w:t>
            </w:r>
          </w:p>
          <w:p w14:paraId="53B99095" w14:textId="666BC8B6" w:rsidR="00932AAC" w:rsidRPr="00027234" w:rsidRDefault="00932AAC" w:rsidP="00027234">
            <w:pPr>
              <w:jc w:val="center"/>
              <w:rPr>
                <w:color w:val="000000"/>
                <w:sz w:val="16"/>
                <w:szCs w:val="16"/>
              </w:rPr>
            </w:pPr>
            <w:r w:rsidRPr="00027234">
              <w:rPr>
                <w:color w:val="000000"/>
                <w:sz w:val="16"/>
                <w:szCs w:val="16"/>
              </w:rPr>
              <w:t> </w:t>
            </w:r>
            <w:r w:rsidRPr="00932AAC">
              <w:rPr>
                <w:color w:val="000000"/>
                <w:sz w:val="16"/>
                <w:szCs w:val="16"/>
              </w:rPr>
              <w:t>460909323</w:t>
            </w:r>
          </w:p>
          <w:p w14:paraId="10EC7A99" w14:textId="77777777" w:rsidR="00932AAC" w:rsidRPr="00027234" w:rsidRDefault="00932AAC" w:rsidP="00027234">
            <w:pPr>
              <w:jc w:val="center"/>
              <w:rPr>
                <w:color w:val="000000"/>
                <w:sz w:val="16"/>
                <w:szCs w:val="16"/>
              </w:rPr>
            </w:pPr>
            <w:r w:rsidRPr="00027234">
              <w:rPr>
                <w:color w:val="000000"/>
                <w:sz w:val="16"/>
                <w:szCs w:val="16"/>
              </w:rPr>
              <w:t> </w:t>
            </w:r>
          </w:p>
          <w:p w14:paraId="5B280A95" w14:textId="77777777" w:rsidR="00932AAC" w:rsidRPr="00027234" w:rsidRDefault="00932AAC" w:rsidP="00027234">
            <w:pPr>
              <w:jc w:val="center"/>
              <w:rPr>
                <w:color w:val="000000"/>
                <w:sz w:val="16"/>
                <w:szCs w:val="16"/>
              </w:rPr>
            </w:pPr>
            <w:r w:rsidRPr="00027234">
              <w:rPr>
                <w:color w:val="000000"/>
                <w:sz w:val="16"/>
                <w:szCs w:val="16"/>
              </w:rPr>
              <w:t> </w:t>
            </w:r>
          </w:p>
          <w:p w14:paraId="2A2AEF84" w14:textId="77777777" w:rsidR="00932AAC" w:rsidRPr="00027234" w:rsidRDefault="00932AAC" w:rsidP="00027234">
            <w:pPr>
              <w:jc w:val="center"/>
              <w:rPr>
                <w:color w:val="000000"/>
                <w:sz w:val="16"/>
                <w:szCs w:val="16"/>
              </w:rPr>
            </w:pPr>
            <w:r w:rsidRPr="00027234">
              <w:rPr>
                <w:color w:val="000000"/>
                <w:sz w:val="16"/>
                <w:szCs w:val="16"/>
              </w:rPr>
              <w:t> </w:t>
            </w:r>
          </w:p>
          <w:p w14:paraId="4C335852" w14:textId="77777777" w:rsidR="00932AAC" w:rsidRPr="00027234" w:rsidRDefault="00932AAC" w:rsidP="00027234">
            <w:pPr>
              <w:jc w:val="center"/>
              <w:rPr>
                <w:color w:val="000000"/>
                <w:sz w:val="16"/>
                <w:szCs w:val="16"/>
              </w:rPr>
            </w:pPr>
            <w:r w:rsidRPr="00027234">
              <w:rPr>
                <w:color w:val="000000"/>
                <w:sz w:val="16"/>
                <w:szCs w:val="16"/>
              </w:rPr>
              <w:t> </w:t>
            </w:r>
          </w:p>
          <w:p w14:paraId="68D0128F" w14:textId="77777777" w:rsidR="00932AAC" w:rsidRPr="00027234" w:rsidRDefault="00932AAC" w:rsidP="00027234">
            <w:pPr>
              <w:jc w:val="center"/>
              <w:rPr>
                <w:color w:val="000000"/>
                <w:sz w:val="16"/>
                <w:szCs w:val="16"/>
              </w:rPr>
            </w:pPr>
            <w:r w:rsidRPr="00027234">
              <w:rPr>
                <w:color w:val="000000"/>
                <w:sz w:val="16"/>
                <w:szCs w:val="16"/>
              </w:rPr>
              <w:t> </w:t>
            </w:r>
          </w:p>
          <w:p w14:paraId="1164F0D0" w14:textId="77777777" w:rsidR="00932AAC" w:rsidRPr="00027234" w:rsidRDefault="00932AAC" w:rsidP="00027234">
            <w:pPr>
              <w:jc w:val="center"/>
              <w:rPr>
                <w:color w:val="000000"/>
                <w:sz w:val="16"/>
                <w:szCs w:val="16"/>
              </w:rPr>
            </w:pPr>
            <w:r w:rsidRPr="00027234">
              <w:rPr>
                <w:color w:val="000000"/>
                <w:sz w:val="16"/>
                <w:szCs w:val="16"/>
              </w:rPr>
              <w:t> </w:t>
            </w:r>
          </w:p>
          <w:p w14:paraId="68770E83" w14:textId="77777777" w:rsidR="00932AAC" w:rsidRPr="00027234" w:rsidRDefault="00932AAC" w:rsidP="00027234">
            <w:pPr>
              <w:jc w:val="center"/>
              <w:rPr>
                <w:color w:val="000000"/>
                <w:sz w:val="16"/>
                <w:szCs w:val="16"/>
              </w:rPr>
            </w:pPr>
            <w:r w:rsidRPr="00027234">
              <w:rPr>
                <w:color w:val="000000"/>
                <w:sz w:val="16"/>
                <w:szCs w:val="16"/>
              </w:rPr>
              <w:t> </w:t>
            </w:r>
          </w:p>
          <w:p w14:paraId="3A74A536" w14:textId="77777777" w:rsidR="00932AAC" w:rsidRPr="00027234" w:rsidRDefault="00932AAC" w:rsidP="00027234">
            <w:pPr>
              <w:jc w:val="center"/>
              <w:rPr>
                <w:color w:val="000000"/>
                <w:sz w:val="16"/>
                <w:szCs w:val="16"/>
              </w:rPr>
            </w:pPr>
            <w:r w:rsidRPr="00027234">
              <w:rPr>
                <w:color w:val="000000"/>
                <w:sz w:val="16"/>
                <w:szCs w:val="16"/>
              </w:rPr>
              <w:t> </w:t>
            </w:r>
          </w:p>
          <w:p w14:paraId="27F2D87E" w14:textId="77777777" w:rsidR="00932AAC" w:rsidRPr="00027234" w:rsidRDefault="00932AAC" w:rsidP="00027234">
            <w:pPr>
              <w:jc w:val="center"/>
              <w:rPr>
                <w:color w:val="000000"/>
                <w:sz w:val="16"/>
                <w:szCs w:val="16"/>
              </w:rPr>
            </w:pPr>
            <w:r w:rsidRPr="00027234">
              <w:rPr>
                <w:color w:val="000000"/>
                <w:sz w:val="16"/>
                <w:szCs w:val="16"/>
              </w:rPr>
              <w:t> </w:t>
            </w:r>
          </w:p>
          <w:p w14:paraId="2A682561" w14:textId="77777777" w:rsidR="00932AAC" w:rsidRPr="00027234" w:rsidRDefault="00932AAC" w:rsidP="00027234">
            <w:pPr>
              <w:jc w:val="center"/>
              <w:rPr>
                <w:color w:val="000000"/>
                <w:sz w:val="16"/>
                <w:szCs w:val="16"/>
              </w:rPr>
            </w:pPr>
            <w:r w:rsidRPr="00027234">
              <w:rPr>
                <w:color w:val="000000"/>
                <w:sz w:val="16"/>
                <w:szCs w:val="16"/>
              </w:rPr>
              <w:t> </w:t>
            </w:r>
          </w:p>
          <w:p w14:paraId="786EB847" w14:textId="77777777" w:rsidR="00932AAC" w:rsidRPr="00027234" w:rsidRDefault="00932AAC" w:rsidP="00027234">
            <w:pPr>
              <w:jc w:val="center"/>
              <w:rPr>
                <w:color w:val="000000"/>
                <w:sz w:val="16"/>
                <w:szCs w:val="16"/>
              </w:rPr>
            </w:pPr>
            <w:r w:rsidRPr="00027234">
              <w:rPr>
                <w:color w:val="000000"/>
                <w:sz w:val="16"/>
                <w:szCs w:val="16"/>
              </w:rPr>
              <w:t> </w:t>
            </w:r>
          </w:p>
          <w:p w14:paraId="4AE436E8" w14:textId="4AA064EB" w:rsidR="00932AAC" w:rsidRPr="00027234" w:rsidRDefault="00932AAC" w:rsidP="00027234">
            <w:pPr>
              <w:jc w:val="center"/>
              <w:rPr>
                <w:color w:val="000000"/>
                <w:sz w:val="16"/>
                <w:szCs w:val="16"/>
              </w:rPr>
            </w:pPr>
            <w:r w:rsidRPr="00027234">
              <w:rPr>
                <w:color w:val="000000"/>
                <w:sz w:val="16"/>
                <w:szCs w:val="16"/>
              </w:rPr>
              <w:t> </w:t>
            </w:r>
          </w:p>
        </w:tc>
        <w:tc>
          <w:tcPr>
            <w:tcW w:w="1984" w:type="dxa"/>
            <w:vMerge w:val="restart"/>
            <w:tcBorders>
              <w:top w:val="single" w:sz="4" w:space="0" w:color="auto"/>
              <w:left w:val="nil"/>
              <w:right w:val="single" w:sz="4" w:space="0" w:color="auto"/>
            </w:tcBorders>
            <w:shd w:val="clear" w:color="auto" w:fill="auto"/>
            <w:vAlign w:val="center"/>
            <w:hideMark/>
          </w:tcPr>
          <w:p w14:paraId="296891E5" w14:textId="77777777" w:rsidR="00932AAC" w:rsidRPr="00027234" w:rsidRDefault="00932AAC" w:rsidP="00027234">
            <w:pPr>
              <w:rPr>
                <w:color w:val="000000"/>
                <w:sz w:val="16"/>
                <w:szCs w:val="16"/>
              </w:rPr>
            </w:pPr>
            <w:r w:rsidRPr="00027234">
              <w:rPr>
                <w:color w:val="000000"/>
                <w:sz w:val="16"/>
                <w:szCs w:val="16"/>
              </w:rPr>
              <w:t>Аппарат рентгеновский импульсный</w:t>
            </w:r>
          </w:p>
          <w:p w14:paraId="2BB1CEAA" w14:textId="77777777" w:rsidR="00932AAC" w:rsidRPr="00027234" w:rsidRDefault="00932AAC" w:rsidP="00027234">
            <w:pPr>
              <w:rPr>
                <w:color w:val="000000"/>
                <w:sz w:val="16"/>
                <w:szCs w:val="16"/>
              </w:rPr>
            </w:pPr>
            <w:r w:rsidRPr="00027234">
              <w:rPr>
                <w:color w:val="000000"/>
                <w:sz w:val="16"/>
                <w:szCs w:val="16"/>
              </w:rPr>
              <w:t xml:space="preserve">наносекундный </w:t>
            </w:r>
          </w:p>
          <w:p w14:paraId="5F522CBE" w14:textId="77777777" w:rsidR="00932AAC" w:rsidRPr="00027234" w:rsidRDefault="00932AAC" w:rsidP="00027234">
            <w:pPr>
              <w:rPr>
                <w:color w:val="000000"/>
                <w:sz w:val="16"/>
                <w:szCs w:val="16"/>
              </w:rPr>
            </w:pPr>
            <w:r w:rsidRPr="00027234">
              <w:rPr>
                <w:color w:val="000000"/>
                <w:sz w:val="16"/>
                <w:szCs w:val="16"/>
              </w:rPr>
              <w:t xml:space="preserve"> автономный</w:t>
            </w:r>
          </w:p>
          <w:p w14:paraId="6E8B5ED2" w14:textId="77777777" w:rsidR="00932AAC" w:rsidRPr="00027234" w:rsidRDefault="00932AAC" w:rsidP="00027234">
            <w:pPr>
              <w:rPr>
                <w:color w:val="000000"/>
                <w:sz w:val="16"/>
                <w:szCs w:val="16"/>
              </w:rPr>
            </w:pPr>
            <w:r w:rsidRPr="00027234">
              <w:rPr>
                <w:color w:val="000000"/>
                <w:sz w:val="16"/>
                <w:szCs w:val="16"/>
              </w:rPr>
              <w:t> </w:t>
            </w:r>
          </w:p>
          <w:p w14:paraId="73C18A68" w14:textId="77777777" w:rsidR="00932AAC" w:rsidRPr="00027234" w:rsidRDefault="00932AAC" w:rsidP="00027234">
            <w:pPr>
              <w:rPr>
                <w:color w:val="000000"/>
                <w:sz w:val="16"/>
                <w:szCs w:val="16"/>
              </w:rPr>
            </w:pPr>
            <w:r w:rsidRPr="00027234">
              <w:rPr>
                <w:color w:val="000000"/>
                <w:sz w:val="16"/>
                <w:szCs w:val="16"/>
              </w:rPr>
              <w:t> </w:t>
            </w:r>
          </w:p>
          <w:p w14:paraId="62E7BC2E" w14:textId="77777777" w:rsidR="00932AAC" w:rsidRPr="00027234" w:rsidRDefault="00932AAC" w:rsidP="00027234">
            <w:pPr>
              <w:rPr>
                <w:color w:val="000000"/>
                <w:sz w:val="16"/>
                <w:szCs w:val="16"/>
              </w:rPr>
            </w:pPr>
            <w:r w:rsidRPr="00027234">
              <w:rPr>
                <w:color w:val="000000"/>
                <w:sz w:val="16"/>
                <w:szCs w:val="16"/>
              </w:rPr>
              <w:t> </w:t>
            </w:r>
          </w:p>
          <w:p w14:paraId="6F2B090D" w14:textId="77777777" w:rsidR="00932AAC" w:rsidRPr="00027234" w:rsidRDefault="00932AAC" w:rsidP="00027234">
            <w:pPr>
              <w:rPr>
                <w:color w:val="000000"/>
                <w:sz w:val="16"/>
                <w:szCs w:val="16"/>
              </w:rPr>
            </w:pPr>
            <w:r w:rsidRPr="00027234">
              <w:rPr>
                <w:color w:val="000000"/>
                <w:sz w:val="16"/>
                <w:szCs w:val="16"/>
              </w:rPr>
              <w:t> </w:t>
            </w:r>
          </w:p>
          <w:p w14:paraId="6107177B" w14:textId="77777777" w:rsidR="00932AAC" w:rsidRPr="00027234" w:rsidRDefault="00932AAC" w:rsidP="00027234">
            <w:pPr>
              <w:rPr>
                <w:color w:val="000000"/>
                <w:sz w:val="16"/>
                <w:szCs w:val="16"/>
              </w:rPr>
            </w:pPr>
            <w:r w:rsidRPr="00027234">
              <w:rPr>
                <w:color w:val="000000"/>
                <w:sz w:val="16"/>
                <w:szCs w:val="16"/>
              </w:rPr>
              <w:t> </w:t>
            </w:r>
          </w:p>
          <w:p w14:paraId="681CA8EA" w14:textId="77777777" w:rsidR="00932AAC" w:rsidRPr="00027234" w:rsidRDefault="00932AAC" w:rsidP="00027234">
            <w:pPr>
              <w:rPr>
                <w:color w:val="000000"/>
                <w:sz w:val="16"/>
                <w:szCs w:val="16"/>
              </w:rPr>
            </w:pPr>
            <w:r w:rsidRPr="00027234">
              <w:rPr>
                <w:color w:val="000000"/>
                <w:sz w:val="16"/>
                <w:szCs w:val="16"/>
              </w:rPr>
              <w:t> </w:t>
            </w:r>
          </w:p>
          <w:p w14:paraId="2E89140B" w14:textId="77777777" w:rsidR="00932AAC" w:rsidRPr="00027234" w:rsidRDefault="00932AAC" w:rsidP="00027234">
            <w:pPr>
              <w:rPr>
                <w:color w:val="000000"/>
                <w:sz w:val="16"/>
                <w:szCs w:val="16"/>
              </w:rPr>
            </w:pPr>
            <w:r w:rsidRPr="00027234">
              <w:rPr>
                <w:color w:val="000000"/>
                <w:sz w:val="16"/>
                <w:szCs w:val="16"/>
              </w:rPr>
              <w:t> </w:t>
            </w:r>
          </w:p>
          <w:p w14:paraId="5BD2A736" w14:textId="77777777" w:rsidR="00932AAC" w:rsidRPr="00027234" w:rsidRDefault="00932AAC" w:rsidP="00027234">
            <w:pPr>
              <w:rPr>
                <w:color w:val="000000"/>
                <w:sz w:val="16"/>
                <w:szCs w:val="16"/>
              </w:rPr>
            </w:pPr>
            <w:r w:rsidRPr="00027234">
              <w:rPr>
                <w:color w:val="000000"/>
                <w:sz w:val="16"/>
                <w:szCs w:val="16"/>
              </w:rPr>
              <w:t> </w:t>
            </w:r>
          </w:p>
          <w:p w14:paraId="3B65ABD1" w14:textId="77777777" w:rsidR="00932AAC" w:rsidRPr="00027234" w:rsidRDefault="00932AAC" w:rsidP="00027234">
            <w:pPr>
              <w:jc w:val="center"/>
              <w:rPr>
                <w:color w:val="000000"/>
                <w:sz w:val="16"/>
                <w:szCs w:val="16"/>
              </w:rPr>
            </w:pPr>
            <w:r w:rsidRPr="00027234">
              <w:rPr>
                <w:color w:val="000000"/>
                <w:sz w:val="16"/>
                <w:szCs w:val="16"/>
              </w:rPr>
              <w:t> </w:t>
            </w:r>
          </w:p>
          <w:p w14:paraId="467D4BAA" w14:textId="77777777" w:rsidR="00932AAC" w:rsidRPr="00027234" w:rsidRDefault="00932AAC" w:rsidP="00027234">
            <w:pPr>
              <w:jc w:val="center"/>
              <w:rPr>
                <w:color w:val="000000"/>
                <w:sz w:val="16"/>
                <w:szCs w:val="16"/>
              </w:rPr>
            </w:pPr>
            <w:r w:rsidRPr="00027234">
              <w:rPr>
                <w:color w:val="000000"/>
                <w:sz w:val="16"/>
                <w:szCs w:val="16"/>
              </w:rPr>
              <w:t> </w:t>
            </w:r>
          </w:p>
          <w:p w14:paraId="4FCC9153" w14:textId="77777777" w:rsidR="00932AAC" w:rsidRPr="00027234" w:rsidRDefault="00932AAC" w:rsidP="00027234">
            <w:pPr>
              <w:jc w:val="center"/>
              <w:rPr>
                <w:color w:val="000000"/>
                <w:sz w:val="16"/>
                <w:szCs w:val="16"/>
              </w:rPr>
            </w:pPr>
            <w:r w:rsidRPr="00027234">
              <w:rPr>
                <w:color w:val="000000"/>
                <w:sz w:val="16"/>
                <w:szCs w:val="16"/>
              </w:rPr>
              <w:t> </w:t>
            </w:r>
          </w:p>
          <w:p w14:paraId="75EFEB73" w14:textId="77777777" w:rsidR="00932AAC" w:rsidRPr="00027234" w:rsidRDefault="00932AAC" w:rsidP="00027234">
            <w:pPr>
              <w:jc w:val="center"/>
              <w:rPr>
                <w:color w:val="000000"/>
                <w:sz w:val="16"/>
                <w:szCs w:val="16"/>
              </w:rPr>
            </w:pPr>
            <w:r w:rsidRPr="00027234">
              <w:rPr>
                <w:color w:val="000000"/>
                <w:sz w:val="16"/>
                <w:szCs w:val="16"/>
              </w:rPr>
              <w:t> </w:t>
            </w:r>
          </w:p>
          <w:p w14:paraId="301B32E8" w14:textId="102893DD" w:rsidR="00932AAC" w:rsidRPr="00027234" w:rsidRDefault="00932AAC" w:rsidP="00027234">
            <w:pPr>
              <w:jc w:val="center"/>
              <w:rPr>
                <w:color w:val="000000"/>
                <w:sz w:val="16"/>
                <w:szCs w:val="16"/>
              </w:rPr>
            </w:pPr>
            <w:r w:rsidRPr="00027234">
              <w:rPr>
                <w:color w:val="000000"/>
                <w:sz w:val="16"/>
                <w:szCs w:val="16"/>
              </w:rPr>
              <w:t> </w:t>
            </w:r>
          </w:p>
        </w:tc>
        <w:tc>
          <w:tcPr>
            <w:tcW w:w="851" w:type="dxa"/>
            <w:vMerge w:val="restart"/>
            <w:tcBorders>
              <w:top w:val="single" w:sz="4" w:space="0" w:color="auto"/>
              <w:left w:val="nil"/>
              <w:right w:val="single" w:sz="4" w:space="0" w:color="auto"/>
            </w:tcBorders>
            <w:shd w:val="clear" w:color="auto" w:fill="auto"/>
            <w:vAlign w:val="center"/>
            <w:hideMark/>
          </w:tcPr>
          <w:p w14:paraId="3C56B91F" w14:textId="77777777" w:rsidR="00932AAC" w:rsidRPr="00027234" w:rsidRDefault="00932AAC" w:rsidP="00027234">
            <w:pPr>
              <w:jc w:val="center"/>
              <w:rPr>
                <w:color w:val="000000"/>
                <w:sz w:val="16"/>
                <w:szCs w:val="16"/>
              </w:rPr>
            </w:pPr>
            <w:r w:rsidRPr="00027234">
              <w:rPr>
                <w:color w:val="000000"/>
                <w:sz w:val="16"/>
                <w:szCs w:val="16"/>
              </w:rPr>
              <w:t> </w:t>
            </w:r>
          </w:p>
          <w:p w14:paraId="6608B4FF" w14:textId="77777777" w:rsidR="00932AAC" w:rsidRPr="00027234" w:rsidRDefault="00932AAC" w:rsidP="00027234">
            <w:pPr>
              <w:jc w:val="center"/>
              <w:rPr>
                <w:color w:val="000000"/>
                <w:sz w:val="16"/>
                <w:szCs w:val="16"/>
              </w:rPr>
            </w:pPr>
            <w:r w:rsidRPr="00027234">
              <w:rPr>
                <w:color w:val="000000"/>
                <w:sz w:val="16"/>
                <w:szCs w:val="16"/>
              </w:rPr>
              <w:t> </w:t>
            </w:r>
          </w:p>
          <w:p w14:paraId="77149990" w14:textId="77777777" w:rsidR="00932AAC" w:rsidRPr="00027234" w:rsidRDefault="00932AAC" w:rsidP="00027234">
            <w:pPr>
              <w:jc w:val="center"/>
              <w:rPr>
                <w:color w:val="000000"/>
                <w:sz w:val="16"/>
                <w:szCs w:val="16"/>
              </w:rPr>
            </w:pPr>
            <w:r w:rsidRPr="00027234">
              <w:rPr>
                <w:color w:val="000000"/>
                <w:sz w:val="16"/>
                <w:szCs w:val="16"/>
              </w:rPr>
              <w:t>х</w:t>
            </w:r>
          </w:p>
          <w:p w14:paraId="6C541DF9" w14:textId="77777777" w:rsidR="00932AAC" w:rsidRPr="00027234" w:rsidRDefault="00932AAC" w:rsidP="00027234">
            <w:pPr>
              <w:jc w:val="center"/>
              <w:rPr>
                <w:color w:val="000000"/>
                <w:sz w:val="16"/>
                <w:szCs w:val="16"/>
              </w:rPr>
            </w:pPr>
            <w:r w:rsidRPr="00027234">
              <w:rPr>
                <w:color w:val="000000"/>
                <w:sz w:val="16"/>
                <w:szCs w:val="16"/>
              </w:rPr>
              <w:t> </w:t>
            </w:r>
          </w:p>
          <w:p w14:paraId="720ED29D" w14:textId="77777777" w:rsidR="00932AAC" w:rsidRPr="00027234" w:rsidRDefault="00932AAC" w:rsidP="00027234">
            <w:pPr>
              <w:jc w:val="center"/>
              <w:rPr>
                <w:color w:val="000000"/>
                <w:sz w:val="16"/>
                <w:szCs w:val="16"/>
              </w:rPr>
            </w:pPr>
            <w:r w:rsidRPr="00027234">
              <w:rPr>
                <w:color w:val="000000"/>
                <w:sz w:val="16"/>
                <w:szCs w:val="16"/>
              </w:rPr>
              <w:t> </w:t>
            </w:r>
          </w:p>
          <w:p w14:paraId="3DB2C64C" w14:textId="77777777" w:rsidR="00932AAC" w:rsidRPr="00027234" w:rsidRDefault="00932AAC" w:rsidP="00027234">
            <w:pPr>
              <w:jc w:val="center"/>
              <w:rPr>
                <w:color w:val="000000"/>
                <w:sz w:val="16"/>
                <w:szCs w:val="16"/>
              </w:rPr>
            </w:pPr>
            <w:r w:rsidRPr="00027234">
              <w:rPr>
                <w:color w:val="000000"/>
                <w:sz w:val="16"/>
                <w:szCs w:val="16"/>
              </w:rPr>
              <w:t> </w:t>
            </w:r>
          </w:p>
          <w:p w14:paraId="0E6E35CB" w14:textId="77777777" w:rsidR="00932AAC" w:rsidRPr="00027234" w:rsidRDefault="00932AAC" w:rsidP="00027234">
            <w:pPr>
              <w:jc w:val="center"/>
              <w:rPr>
                <w:color w:val="000000"/>
                <w:sz w:val="16"/>
                <w:szCs w:val="16"/>
              </w:rPr>
            </w:pPr>
            <w:r w:rsidRPr="00027234">
              <w:rPr>
                <w:color w:val="000000"/>
                <w:sz w:val="16"/>
                <w:szCs w:val="16"/>
              </w:rPr>
              <w:t> </w:t>
            </w:r>
          </w:p>
          <w:p w14:paraId="35125A9A" w14:textId="77777777" w:rsidR="00932AAC" w:rsidRPr="00027234" w:rsidRDefault="00932AAC" w:rsidP="00027234">
            <w:pPr>
              <w:jc w:val="center"/>
              <w:rPr>
                <w:color w:val="000000"/>
                <w:sz w:val="16"/>
                <w:szCs w:val="16"/>
              </w:rPr>
            </w:pPr>
            <w:r w:rsidRPr="00027234">
              <w:rPr>
                <w:color w:val="000000"/>
                <w:sz w:val="16"/>
                <w:szCs w:val="16"/>
              </w:rPr>
              <w:t> </w:t>
            </w:r>
          </w:p>
          <w:p w14:paraId="1C2AA615" w14:textId="77777777" w:rsidR="00932AAC" w:rsidRPr="00027234" w:rsidRDefault="00932AAC" w:rsidP="00027234">
            <w:pPr>
              <w:jc w:val="center"/>
              <w:rPr>
                <w:color w:val="000000"/>
                <w:sz w:val="16"/>
                <w:szCs w:val="16"/>
              </w:rPr>
            </w:pPr>
            <w:r w:rsidRPr="00027234">
              <w:rPr>
                <w:color w:val="000000"/>
                <w:sz w:val="16"/>
                <w:szCs w:val="16"/>
              </w:rPr>
              <w:t> </w:t>
            </w:r>
          </w:p>
          <w:p w14:paraId="2B3228D4" w14:textId="77777777" w:rsidR="00932AAC" w:rsidRPr="00027234" w:rsidRDefault="00932AAC" w:rsidP="00027234">
            <w:pPr>
              <w:jc w:val="center"/>
              <w:rPr>
                <w:color w:val="000000"/>
                <w:sz w:val="16"/>
                <w:szCs w:val="16"/>
              </w:rPr>
            </w:pPr>
            <w:r w:rsidRPr="00027234">
              <w:rPr>
                <w:color w:val="000000"/>
                <w:sz w:val="16"/>
                <w:szCs w:val="16"/>
              </w:rPr>
              <w:t> </w:t>
            </w:r>
          </w:p>
          <w:p w14:paraId="3E552582" w14:textId="77777777" w:rsidR="00932AAC" w:rsidRPr="00027234" w:rsidRDefault="00932AAC" w:rsidP="00027234">
            <w:pPr>
              <w:jc w:val="center"/>
              <w:rPr>
                <w:color w:val="000000"/>
                <w:sz w:val="16"/>
                <w:szCs w:val="16"/>
              </w:rPr>
            </w:pPr>
            <w:r w:rsidRPr="00027234">
              <w:rPr>
                <w:color w:val="000000"/>
                <w:sz w:val="16"/>
                <w:szCs w:val="16"/>
              </w:rPr>
              <w:t> </w:t>
            </w:r>
          </w:p>
          <w:p w14:paraId="638CB38E" w14:textId="77777777" w:rsidR="00932AAC" w:rsidRPr="00027234" w:rsidRDefault="00932AAC" w:rsidP="00027234">
            <w:pPr>
              <w:jc w:val="center"/>
              <w:rPr>
                <w:color w:val="000000"/>
                <w:sz w:val="16"/>
                <w:szCs w:val="16"/>
              </w:rPr>
            </w:pPr>
            <w:r w:rsidRPr="00027234">
              <w:rPr>
                <w:color w:val="000000"/>
                <w:sz w:val="16"/>
                <w:szCs w:val="16"/>
              </w:rPr>
              <w:t> </w:t>
            </w:r>
          </w:p>
          <w:p w14:paraId="27D14BCB" w14:textId="77777777" w:rsidR="00932AAC" w:rsidRPr="00027234" w:rsidRDefault="00932AAC" w:rsidP="00027234">
            <w:pPr>
              <w:jc w:val="center"/>
              <w:rPr>
                <w:color w:val="000000"/>
                <w:sz w:val="16"/>
                <w:szCs w:val="16"/>
              </w:rPr>
            </w:pPr>
            <w:r w:rsidRPr="00027234">
              <w:rPr>
                <w:color w:val="000000"/>
                <w:sz w:val="16"/>
                <w:szCs w:val="16"/>
              </w:rPr>
              <w:t> </w:t>
            </w:r>
          </w:p>
          <w:p w14:paraId="2355723B" w14:textId="77777777" w:rsidR="00932AAC" w:rsidRPr="00027234" w:rsidRDefault="00932AAC" w:rsidP="00027234">
            <w:pPr>
              <w:jc w:val="center"/>
              <w:rPr>
                <w:color w:val="000000"/>
                <w:sz w:val="16"/>
                <w:szCs w:val="16"/>
              </w:rPr>
            </w:pPr>
            <w:r w:rsidRPr="00027234">
              <w:rPr>
                <w:color w:val="000000"/>
                <w:sz w:val="16"/>
                <w:szCs w:val="16"/>
              </w:rPr>
              <w:t> </w:t>
            </w:r>
          </w:p>
          <w:p w14:paraId="200BFFDA" w14:textId="77777777" w:rsidR="00932AAC" w:rsidRPr="00027234" w:rsidRDefault="00932AAC" w:rsidP="00027234">
            <w:pPr>
              <w:jc w:val="center"/>
              <w:rPr>
                <w:color w:val="000000"/>
                <w:sz w:val="16"/>
                <w:szCs w:val="16"/>
              </w:rPr>
            </w:pPr>
            <w:r w:rsidRPr="00027234">
              <w:rPr>
                <w:color w:val="000000"/>
                <w:sz w:val="16"/>
                <w:szCs w:val="16"/>
              </w:rPr>
              <w:t> </w:t>
            </w:r>
          </w:p>
          <w:p w14:paraId="1E7CB2D8" w14:textId="07630D70" w:rsidR="00932AAC" w:rsidRPr="00027234" w:rsidRDefault="00932AAC" w:rsidP="00027234">
            <w:pPr>
              <w:jc w:val="center"/>
              <w:rPr>
                <w:color w:val="000000"/>
                <w:sz w:val="16"/>
                <w:szCs w:val="16"/>
              </w:rPr>
            </w:pPr>
            <w:r w:rsidRPr="00027234">
              <w:rPr>
                <w:color w:val="000000"/>
                <w:sz w:val="16"/>
                <w:szCs w:val="16"/>
              </w:rPr>
              <w:t> </w:t>
            </w:r>
          </w:p>
        </w:tc>
        <w:tc>
          <w:tcPr>
            <w:tcW w:w="482" w:type="dxa"/>
            <w:tcBorders>
              <w:top w:val="single" w:sz="4" w:space="0" w:color="auto"/>
              <w:left w:val="nil"/>
              <w:bottom w:val="nil"/>
              <w:right w:val="single" w:sz="4" w:space="0" w:color="auto"/>
            </w:tcBorders>
            <w:shd w:val="clear" w:color="auto" w:fill="auto"/>
            <w:vAlign w:val="center"/>
            <w:hideMark/>
          </w:tcPr>
          <w:p w14:paraId="30E5C3AA" w14:textId="77777777" w:rsidR="00932AAC" w:rsidRPr="00027234" w:rsidRDefault="00932AAC" w:rsidP="00027234">
            <w:pPr>
              <w:jc w:val="center"/>
              <w:rPr>
                <w:color w:val="000000"/>
                <w:sz w:val="16"/>
                <w:szCs w:val="16"/>
              </w:rPr>
            </w:pPr>
            <w:r w:rsidRPr="00027234">
              <w:rPr>
                <w:color w:val="000000"/>
                <w:sz w:val="16"/>
                <w:szCs w:val="16"/>
              </w:rPr>
              <w:t>1</w:t>
            </w:r>
          </w:p>
        </w:tc>
        <w:tc>
          <w:tcPr>
            <w:tcW w:w="4060" w:type="dxa"/>
            <w:tcBorders>
              <w:top w:val="nil"/>
              <w:left w:val="nil"/>
              <w:bottom w:val="nil"/>
              <w:right w:val="nil"/>
            </w:tcBorders>
            <w:shd w:val="clear" w:color="auto" w:fill="auto"/>
            <w:vAlign w:val="center"/>
            <w:hideMark/>
          </w:tcPr>
          <w:p w14:paraId="79901743" w14:textId="77777777" w:rsidR="00932AAC" w:rsidRPr="00027234" w:rsidRDefault="00932AAC" w:rsidP="00027234">
            <w:pPr>
              <w:rPr>
                <w:color w:val="000000"/>
                <w:sz w:val="16"/>
                <w:szCs w:val="16"/>
              </w:rPr>
            </w:pPr>
            <w:r w:rsidRPr="00027234">
              <w:rPr>
                <w:color w:val="000000"/>
                <w:sz w:val="16"/>
                <w:szCs w:val="16"/>
              </w:rPr>
              <w:t xml:space="preserve">Амплитуда напряжения на рентгеновской трубке, </w:t>
            </w:r>
            <w:proofErr w:type="spellStart"/>
            <w:r w:rsidRPr="00027234">
              <w:rPr>
                <w:color w:val="000000"/>
                <w:sz w:val="16"/>
                <w:szCs w:val="16"/>
              </w:rPr>
              <w:t>кВ</w:t>
            </w:r>
            <w:proofErr w:type="spellEnd"/>
          </w:p>
        </w:tc>
        <w:tc>
          <w:tcPr>
            <w:tcW w:w="1695" w:type="dxa"/>
            <w:tcBorders>
              <w:top w:val="single" w:sz="4" w:space="0" w:color="auto"/>
              <w:left w:val="single" w:sz="4" w:space="0" w:color="auto"/>
              <w:bottom w:val="nil"/>
              <w:right w:val="nil"/>
            </w:tcBorders>
            <w:shd w:val="clear" w:color="auto" w:fill="auto"/>
            <w:vAlign w:val="center"/>
            <w:hideMark/>
          </w:tcPr>
          <w:p w14:paraId="27D9629F" w14:textId="77777777" w:rsidR="00932AAC" w:rsidRPr="00027234" w:rsidRDefault="00932AAC" w:rsidP="00027234">
            <w:pPr>
              <w:jc w:val="center"/>
              <w:rPr>
                <w:color w:val="000000"/>
                <w:sz w:val="16"/>
                <w:szCs w:val="16"/>
              </w:rPr>
            </w:pPr>
            <w:r w:rsidRPr="00027234">
              <w:rPr>
                <w:color w:val="000000"/>
                <w:sz w:val="16"/>
                <w:szCs w:val="16"/>
              </w:rPr>
              <w:t>х</w:t>
            </w:r>
          </w:p>
        </w:tc>
        <w:tc>
          <w:tcPr>
            <w:tcW w:w="1417" w:type="dxa"/>
            <w:tcBorders>
              <w:top w:val="single" w:sz="4" w:space="0" w:color="auto"/>
              <w:left w:val="single" w:sz="4" w:space="0" w:color="auto"/>
              <w:bottom w:val="nil"/>
              <w:right w:val="single" w:sz="4" w:space="0" w:color="auto"/>
            </w:tcBorders>
            <w:shd w:val="clear" w:color="auto" w:fill="auto"/>
            <w:vAlign w:val="center"/>
            <w:hideMark/>
          </w:tcPr>
          <w:p w14:paraId="59A93C36" w14:textId="77777777" w:rsidR="00932AAC" w:rsidRPr="00027234" w:rsidRDefault="00932AAC" w:rsidP="00027234">
            <w:pPr>
              <w:jc w:val="center"/>
              <w:rPr>
                <w:color w:val="000000"/>
                <w:sz w:val="16"/>
                <w:szCs w:val="16"/>
              </w:rPr>
            </w:pPr>
            <w:r w:rsidRPr="00027234">
              <w:rPr>
                <w:color w:val="000000"/>
                <w:sz w:val="16"/>
                <w:szCs w:val="16"/>
              </w:rPr>
              <w:t>х</w:t>
            </w:r>
          </w:p>
        </w:tc>
        <w:tc>
          <w:tcPr>
            <w:tcW w:w="2038" w:type="dxa"/>
            <w:tcBorders>
              <w:top w:val="nil"/>
              <w:left w:val="nil"/>
              <w:bottom w:val="nil"/>
              <w:right w:val="single" w:sz="4" w:space="0" w:color="auto"/>
            </w:tcBorders>
            <w:shd w:val="clear" w:color="auto" w:fill="auto"/>
            <w:vAlign w:val="center"/>
            <w:hideMark/>
          </w:tcPr>
          <w:p w14:paraId="4C77C446" w14:textId="77777777" w:rsidR="00932AAC" w:rsidRPr="00027234" w:rsidRDefault="00932AAC" w:rsidP="00027234">
            <w:pPr>
              <w:jc w:val="center"/>
              <w:rPr>
                <w:color w:val="000000"/>
                <w:sz w:val="16"/>
                <w:szCs w:val="16"/>
              </w:rPr>
            </w:pPr>
            <w:r w:rsidRPr="00027234">
              <w:rPr>
                <w:color w:val="000000"/>
                <w:sz w:val="16"/>
                <w:szCs w:val="16"/>
              </w:rPr>
              <w:t>180</w:t>
            </w:r>
          </w:p>
        </w:tc>
      </w:tr>
      <w:tr w:rsidR="00932AAC" w:rsidRPr="00027234" w14:paraId="18847F0B" w14:textId="77777777" w:rsidTr="0081530D">
        <w:trPr>
          <w:trHeight w:val="345"/>
        </w:trPr>
        <w:tc>
          <w:tcPr>
            <w:tcW w:w="540" w:type="dxa"/>
            <w:vMerge/>
            <w:tcBorders>
              <w:left w:val="single" w:sz="4" w:space="0" w:color="auto"/>
              <w:right w:val="single" w:sz="4" w:space="0" w:color="auto"/>
            </w:tcBorders>
            <w:shd w:val="clear" w:color="auto" w:fill="auto"/>
            <w:vAlign w:val="center"/>
            <w:hideMark/>
          </w:tcPr>
          <w:p w14:paraId="1D0A52CA" w14:textId="40B76D56" w:rsidR="00932AAC" w:rsidRPr="00027234" w:rsidRDefault="00932AAC" w:rsidP="00027234">
            <w:pPr>
              <w:jc w:val="center"/>
              <w:rPr>
                <w:color w:val="000000"/>
                <w:sz w:val="16"/>
                <w:szCs w:val="16"/>
              </w:rPr>
            </w:pPr>
          </w:p>
        </w:tc>
        <w:tc>
          <w:tcPr>
            <w:tcW w:w="2027" w:type="dxa"/>
            <w:vMerge/>
            <w:tcBorders>
              <w:left w:val="nil"/>
              <w:right w:val="single" w:sz="4" w:space="0" w:color="auto"/>
            </w:tcBorders>
            <w:shd w:val="clear" w:color="auto" w:fill="auto"/>
            <w:vAlign w:val="center"/>
            <w:hideMark/>
          </w:tcPr>
          <w:p w14:paraId="3016D957" w14:textId="5E270675" w:rsidR="00932AAC" w:rsidRPr="00027234" w:rsidRDefault="00932AAC" w:rsidP="00027234">
            <w:pPr>
              <w:jc w:val="center"/>
              <w:rPr>
                <w:color w:val="000000"/>
                <w:sz w:val="16"/>
                <w:szCs w:val="16"/>
              </w:rPr>
            </w:pPr>
          </w:p>
        </w:tc>
        <w:tc>
          <w:tcPr>
            <w:tcW w:w="1984" w:type="dxa"/>
            <w:vMerge/>
            <w:tcBorders>
              <w:left w:val="nil"/>
              <w:right w:val="single" w:sz="4" w:space="0" w:color="auto"/>
            </w:tcBorders>
            <w:shd w:val="clear" w:color="auto" w:fill="auto"/>
            <w:vAlign w:val="center"/>
            <w:hideMark/>
          </w:tcPr>
          <w:p w14:paraId="779C9CCB" w14:textId="075A2C77" w:rsidR="00932AAC" w:rsidRPr="00027234" w:rsidRDefault="00932AAC" w:rsidP="00027234">
            <w:pPr>
              <w:jc w:val="center"/>
              <w:rPr>
                <w:color w:val="000000"/>
                <w:sz w:val="16"/>
                <w:szCs w:val="16"/>
              </w:rPr>
            </w:pPr>
          </w:p>
        </w:tc>
        <w:tc>
          <w:tcPr>
            <w:tcW w:w="851" w:type="dxa"/>
            <w:vMerge/>
            <w:tcBorders>
              <w:left w:val="nil"/>
              <w:right w:val="single" w:sz="4" w:space="0" w:color="auto"/>
            </w:tcBorders>
            <w:shd w:val="clear" w:color="auto" w:fill="auto"/>
            <w:vAlign w:val="center"/>
            <w:hideMark/>
          </w:tcPr>
          <w:p w14:paraId="4E380ECE" w14:textId="568EB8DC" w:rsidR="00932AAC" w:rsidRPr="00027234" w:rsidRDefault="00932AAC" w:rsidP="00027234">
            <w:pPr>
              <w:jc w:val="center"/>
              <w:rPr>
                <w:color w:val="000000"/>
                <w:sz w:val="16"/>
                <w:szCs w:val="16"/>
              </w:rPr>
            </w:pPr>
          </w:p>
        </w:tc>
        <w:tc>
          <w:tcPr>
            <w:tcW w:w="482" w:type="dxa"/>
            <w:vMerge w:val="restart"/>
            <w:tcBorders>
              <w:top w:val="single" w:sz="4" w:space="0" w:color="auto"/>
              <w:left w:val="nil"/>
              <w:right w:val="single" w:sz="4" w:space="0" w:color="auto"/>
            </w:tcBorders>
            <w:shd w:val="clear" w:color="auto" w:fill="auto"/>
            <w:vAlign w:val="center"/>
            <w:hideMark/>
          </w:tcPr>
          <w:p w14:paraId="1ED31463" w14:textId="77777777" w:rsidR="00932AAC" w:rsidRPr="00027234" w:rsidRDefault="00932AAC" w:rsidP="00027234">
            <w:pPr>
              <w:jc w:val="center"/>
              <w:rPr>
                <w:color w:val="000000"/>
                <w:sz w:val="16"/>
                <w:szCs w:val="16"/>
              </w:rPr>
            </w:pPr>
            <w:r w:rsidRPr="00027234">
              <w:rPr>
                <w:color w:val="000000"/>
                <w:sz w:val="16"/>
                <w:szCs w:val="16"/>
              </w:rPr>
              <w:t>2</w:t>
            </w:r>
          </w:p>
          <w:p w14:paraId="22C1EA84" w14:textId="77777777" w:rsidR="00932AAC" w:rsidRPr="00027234" w:rsidRDefault="00932AAC" w:rsidP="00027234">
            <w:pPr>
              <w:jc w:val="center"/>
              <w:rPr>
                <w:color w:val="000000"/>
                <w:sz w:val="16"/>
                <w:szCs w:val="16"/>
              </w:rPr>
            </w:pPr>
            <w:r w:rsidRPr="00027234">
              <w:rPr>
                <w:color w:val="000000"/>
                <w:sz w:val="16"/>
                <w:szCs w:val="16"/>
              </w:rPr>
              <w:t> </w:t>
            </w:r>
          </w:p>
          <w:p w14:paraId="044E878C" w14:textId="77777777" w:rsidR="00932AAC" w:rsidRPr="00027234" w:rsidRDefault="00932AAC" w:rsidP="00027234">
            <w:pPr>
              <w:jc w:val="center"/>
              <w:rPr>
                <w:color w:val="000000"/>
                <w:sz w:val="16"/>
                <w:szCs w:val="16"/>
              </w:rPr>
            </w:pPr>
            <w:r w:rsidRPr="00027234">
              <w:rPr>
                <w:color w:val="000000"/>
                <w:sz w:val="16"/>
                <w:szCs w:val="16"/>
              </w:rPr>
              <w:t> </w:t>
            </w:r>
          </w:p>
          <w:p w14:paraId="53B2C52C" w14:textId="77777777" w:rsidR="00932AAC" w:rsidRPr="00027234" w:rsidRDefault="00932AAC" w:rsidP="00027234">
            <w:pPr>
              <w:jc w:val="center"/>
              <w:rPr>
                <w:color w:val="000000"/>
                <w:sz w:val="16"/>
                <w:szCs w:val="16"/>
              </w:rPr>
            </w:pPr>
            <w:r w:rsidRPr="00027234">
              <w:rPr>
                <w:color w:val="000000"/>
                <w:sz w:val="16"/>
                <w:szCs w:val="16"/>
              </w:rPr>
              <w:t> </w:t>
            </w:r>
          </w:p>
          <w:p w14:paraId="579CE6CD" w14:textId="0C43157C" w:rsidR="00932AAC" w:rsidRPr="00027234" w:rsidRDefault="00932AAC" w:rsidP="00027234">
            <w:pPr>
              <w:jc w:val="center"/>
              <w:rPr>
                <w:color w:val="000000"/>
                <w:sz w:val="16"/>
                <w:szCs w:val="16"/>
              </w:rPr>
            </w:pPr>
            <w:r w:rsidRPr="00027234">
              <w:rPr>
                <w:color w:val="000000"/>
                <w:sz w:val="16"/>
                <w:szCs w:val="16"/>
              </w:rPr>
              <w:t> </w:t>
            </w:r>
          </w:p>
        </w:tc>
        <w:tc>
          <w:tcPr>
            <w:tcW w:w="4060" w:type="dxa"/>
            <w:tcBorders>
              <w:top w:val="single" w:sz="4" w:space="0" w:color="auto"/>
              <w:left w:val="nil"/>
              <w:bottom w:val="nil"/>
              <w:right w:val="nil"/>
            </w:tcBorders>
            <w:shd w:val="clear" w:color="auto" w:fill="auto"/>
            <w:noWrap/>
            <w:vAlign w:val="bottom"/>
            <w:hideMark/>
          </w:tcPr>
          <w:p w14:paraId="394F2AE1" w14:textId="77777777" w:rsidR="00932AAC" w:rsidRPr="00027234" w:rsidRDefault="00932AAC" w:rsidP="00027234">
            <w:pPr>
              <w:rPr>
                <w:color w:val="000000"/>
                <w:sz w:val="16"/>
                <w:szCs w:val="16"/>
              </w:rPr>
            </w:pPr>
            <w:r w:rsidRPr="00027234">
              <w:rPr>
                <w:color w:val="000000"/>
                <w:sz w:val="16"/>
                <w:szCs w:val="16"/>
              </w:rPr>
              <w:t xml:space="preserve">Экспозиционная доза </w:t>
            </w:r>
          </w:p>
        </w:tc>
        <w:tc>
          <w:tcPr>
            <w:tcW w:w="1695" w:type="dxa"/>
            <w:vMerge w:val="restart"/>
            <w:tcBorders>
              <w:top w:val="single" w:sz="4" w:space="0" w:color="auto"/>
              <w:left w:val="single" w:sz="4" w:space="0" w:color="auto"/>
              <w:right w:val="nil"/>
            </w:tcBorders>
            <w:shd w:val="clear" w:color="auto" w:fill="auto"/>
            <w:vAlign w:val="center"/>
            <w:hideMark/>
          </w:tcPr>
          <w:p w14:paraId="3B81D982" w14:textId="77777777" w:rsidR="00932AAC" w:rsidRPr="00027234" w:rsidRDefault="00932AAC" w:rsidP="00027234">
            <w:pPr>
              <w:jc w:val="center"/>
              <w:rPr>
                <w:color w:val="000000"/>
                <w:sz w:val="16"/>
                <w:szCs w:val="16"/>
              </w:rPr>
            </w:pPr>
            <w:r w:rsidRPr="00027234">
              <w:rPr>
                <w:color w:val="000000"/>
                <w:sz w:val="16"/>
                <w:szCs w:val="16"/>
              </w:rPr>
              <w:t> </w:t>
            </w:r>
          </w:p>
          <w:p w14:paraId="7F82172E" w14:textId="77777777" w:rsidR="00932AAC" w:rsidRPr="00027234" w:rsidRDefault="00932AAC" w:rsidP="00027234">
            <w:pPr>
              <w:jc w:val="center"/>
              <w:rPr>
                <w:color w:val="000000"/>
                <w:sz w:val="16"/>
                <w:szCs w:val="16"/>
              </w:rPr>
            </w:pPr>
            <w:r w:rsidRPr="00027234">
              <w:rPr>
                <w:color w:val="000000"/>
                <w:sz w:val="16"/>
                <w:szCs w:val="16"/>
              </w:rPr>
              <w:t>х</w:t>
            </w:r>
          </w:p>
          <w:p w14:paraId="3CC04070" w14:textId="77777777" w:rsidR="00932AAC" w:rsidRPr="00027234" w:rsidRDefault="00932AAC" w:rsidP="00027234">
            <w:pPr>
              <w:jc w:val="center"/>
              <w:rPr>
                <w:color w:val="000000"/>
                <w:sz w:val="16"/>
                <w:szCs w:val="16"/>
              </w:rPr>
            </w:pPr>
            <w:r w:rsidRPr="00027234">
              <w:rPr>
                <w:color w:val="000000"/>
                <w:sz w:val="16"/>
                <w:szCs w:val="16"/>
              </w:rPr>
              <w:t> </w:t>
            </w:r>
          </w:p>
          <w:p w14:paraId="3674E4ED" w14:textId="77777777" w:rsidR="00932AAC" w:rsidRPr="00027234" w:rsidRDefault="00932AAC" w:rsidP="00027234">
            <w:pPr>
              <w:jc w:val="center"/>
              <w:rPr>
                <w:color w:val="000000"/>
                <w:sz w:val="16"/>
                <w:szCs w:val="16"/>
              </w:rPr>
            </w:pPr>
            <w:r w:rsidRPr="00027234">
              <w:rPr>
                <w:color w:val="000000"/>
                <w:sz w:val="16"/>
                <w:szCs w:val="16"/>
              </w:rPr>
              <w:t> </w:t>
            </w:r>
          </w:p>
          <w:p w14:paraId="2D2CBC80" w14:textId="3D7F2294" w:rsidR="00932AAC" w:rsidRPr="00027234" w:rsidRDefault="00932AAC" w:rsidP="00027234">
            <w:pPr>
              <w:jc w:val="center"/>
              <w:rPr>
                <w:color w:val="000000"/>
                <w:sz w:val="16"/>
                <w:szCs w:val="16"/>
              </w:rPr>
            </w:pPr>
            <w:r w:rsidRPr="00027234">
              <w:rPr>
                <w:color w:val="000000"/>
                <w:sz w:val="16"/>
                <w:szCs w:val="16"/>
              </w:rPr>
              <w:t> </w:t>
            </w:r>
          </w:p>
        </w:tc>
        <w:tc>
          <w:tcPr>
            <w:tcW w:w="1417" w:type="dxa"/>
            <w:vMerge w:val="restart"/>
            <w:tcBorders>
              <w:top w:val="single" w:sz="4" w:space="0" w:color="auto"/>
              <w:left w:val="single" w:sz="4" w:space="0" w:color="auto"/>
              <w:right w:val="nil"/>
            </w:tcBorders>
            <w:shd w:val="clear" w:color="auto" w:fill="auto"/>
            <w:vAlign w:val="center"/>
            <w:hideMark/>
          </w:tcPr>
          <w:p w14:paraId="3C53D8D3" w14:textId="77777777" w:rsidR="00932AAC" w:rsidRPr="00027234" w:rsidRDefault="00932AAC" w:rsidP="00027234">
            <w:pPr>
              <w:jc w:val="center"/>
              <w:rPr>
                <w:color w:val="000000"/>
                <w:sz w:val="16"/>
                <w:szCs w:val="16"/>
              </w:rPr>
            </w:pPr>
            <w:r w:rsidRPr="00027234">
              <w:rPr>
                <w:color w:val="000000"/>
                <w:sz w:val="16"/>
                <w:szCs w:val="16"/>
              </w:rPr>
              <w:t> </w:t>
            </w:r>
          </w:p>
          <w:p w14:paraId="77B1D969" w14:textId="77777777" w:rsidR="00932AAC" w:rsidRPr="00027234" w:rsidRDefault="00932AAC" w:rsidP="00027234">
            <w:pPr>
              <w:jc w:val="center"/>
              <w:rPr>
                <w:color w:val="000000"/>
                <w:sz w:val="16"/>
                <w:szCs w:val="16"/>
              </w:rPr>
            </w:pPr>
            <w:r w:rsidRPr="00027234">
              <w:rPr>
                <w:color w:val="000000"/>
                <w:sz w:val="16"/>
                <w:szCs w:val="16"/>
              </w:rPr>
              <w:t>х</w:t>
            </w:r>
          </w:p>
          <w:p w14:paraId="7CEE8B46" w14:textId="77777777" w:rsidR="00932AAC" w:rsidRPr="00027234" w:rsidRDefault="00932AAC" w:rsidP="00027234">
            <w:pPr>
              <w:jc w:val="center"/>
              <w:rPr>
                <w:color w:val="000000"/>
                <w:sz w:val="16"/>
                <w:szCs w:val="16"/>
              </w:rPr>
            </w:pPr>
            <w:r w:rsidRPr="00027234">
              <w:rPr>
                <w:color w:val="000000"/>
                <w:sz w:val="16"/>
                <w:szCs w:val="16"/>
              </w:rPr>
              <w:t> </w:t>
            </w:r>
          </w:p>
          <w:p w14:paraId="6661FFA1" w14:textId="77777777" w:rsidR="00932AAC" w:rsidRPr="00027234" w:rsidRDefault="00932AAC" w:rsidP="00027234">
            <w:pPr>
              <w:jc w:val="center"/>
              <w:rPr>
                <w:color w:val="000000"/>
                <w:sz w:val="16"/>
                <w:szCs w:val="16"/>
              </w:rPr>
            </w:pPr>
            <w:r w:rsidRPr="00027234">
              <w:rPr>
                <w:color w:val="000000"/>
                <w:sz w:val="16"/>
                <w:szCs w:val="16"/>
              </w:rPr>
              <w:t> </w:t>
            </w:r>
          </w:p>
          <w:p w14:paraId="28484E46" w14:textId="58989F6D" w:rsidR="00932AAC" w:rsidRPr="00027234" w:rsidRDefault="00932AAC" w:rsidP="00027234">
            <w:pPr>
              <w:jc w:val="center"/>
              <w:rPr>
                <w:color w:val="000000"/>
                <w:sz w:val="16"/>
                <w:szCs w:val="16"/>
              </w:rPr>
            </w:pPr>
            <w:r w:rsidRPr="00027234">
              <w:rPr>
                <w:color w:val="000000"/>
                <w:sz w:val="16"/>
                <w:szCs w:val="16"/>
              </w:rPr>
              <w:t> </w:t>
            </w:r>
          </w:p>
        </w:tc>
        <w:tc>
          <w:tcPr>
            <w:tcW w:w="2038" w:type="dxa"/>
            <w:vMerge w:val="restart"/>
            <w:tcBorders>
              <w:top w:val="single" w:sz="4" w:space="0" w:color="auto"/>
              <w:left w:val="single" w:sz="4" w:space="0" w:color="auto"/>
              <w:right w:val="single" w:sz="4" w:space="0" w:color="auto"/>
            </w:tcBorders>
            <w:shd w:val="clear" w:color="auto" w:fill="auto"/>
            <w:vAlign w:val="center"/>
            <w:hideMark/>
          </w:tcPr>
          <w:p w14:paraId="7DE22BB0" w14:textId="77777777" w:rsidR="00932AAC" w:rsidRPr="00027234" w:rsidRDefault="00932AAC" w:rsidP="00027234">
            <w:pPr>
              <w:jc w:val="center"/>
              <w:rPr>
                <w:color w:val="000000"/>
                <w:sz w:val="16"/>
                <w:szCs w:val="16"/>
              </w:rPr>
            </w:pPr>
            <w:r w:rsidRPr="00027234">
              <w:rPr>
                <w:color w:val="000000"/>
                <w:sz w:val="16"/>
                <w:szCs w:val="16"/>
              </w:rPr>
              <w:t> </w:t>
            </w:r>
          </w:p>
          <w:p w14:paraId="68B2EC2E" w14:textId="77777777" w:rsidR="00932AAC" w:rsidRPr="00027234" w:rsidRDefault="00932AAC" w:rsidP="00027234">
            <w:pPr>
              <w:jc w:val="center"/>
              <w:rPr>
                <w:color w:val="000000"/>
                <w:sz w:val="16"/>
                <w:szCs w:val="16"/>
              </w:rPr>
            </w:pPr>
            <w:r w:rsidRPr="00027234">
              <w:rPr>
                <w:color w:val="000000"/>
                <w:sz w:val="16"/>
                <w:szCs w:val="16"/>
              </w:rPr>
              <w:t>600</w:t>
            </w:r>
          </w:p>
          <w:p w14:paraId="331B9A9F" w14:textId="77777777" w:rsidR="00932AAC" w:rsidRPr="00027234" w:rsidRDefault="00932AAC" w:rsidP="00027234">
            <w:pPr>
              <w:jc w:val="center"/>
              <w:rPr>
                <w:color w:val="000000"/>
                <w:sz w:val="16"/>
                <w:szCs w:val="16"/>
              </w:rPr>
            </w:pPr>
            <w:r w:rsidRPr="00027234">
              <w:rPr>
                <w:color w:val="000000"/>
                <w:sz w:val="16"/>
                <w:szCs w:val="16"/>
              </w:rPr>
              <w:t> </w:t>
            </w:r>
          </w:p>
          <w:p w14:paraId="45078D8B" w14:textId="77777777" w:rsidR="00932AAC" w:rsidRPr="00027234" w:rsidRDefault="00932AAC" w:rsidP="00027234">
            <w:pPr>
              <w:jc w:val="center"/>
              <w:rPr>
                <w:color w:val="000000"/>
                <w:sz w:val="16"/>
                <w:szCs w:val="16"/>
              </w:rPr>
            </w:pPr>
            <w:r w:rsidRPr="00027234">
              <w:rPr>
                <w:color w:val="000000"/>
                <w:sz w:val="16"/>
                <w:szCs w:val="16"/>
              </w:rPr>
              <w:t> </w:t>
            </w:r>
          </w:p>
          <w:p w14:paraId="78EF89C0" w14:textId="4DCDE7C9" w:rsidR="00932AAC" w:rsidRPr="00027234" w:rsidRDefault="00932AAC" w:rsidP="00027234">
            <w:pPr>
              <w:jc w:val="center"/>
              <w:rPr>
                <w:color w:val="000000"/>
                <w:sz w:val="16"/>
                <w:szCs w:val="16"/>
              </w:rPr>
            </w:pPr>
            <w:r w:rsidRPr="00027234">
              <w:rPr>
                <w:color w:val="000000"/>
                <w:sz w:val="16"/>
                <w:szCs w:val="16"/>
              </w:rPr>
              <w:t> </w:t>
            </w:r>
          </w:p>
        </w:tc>
      </w:tr>
      <w:tr w:rsidR="00932AAC" w:rsidRPr="00027234" w14:paraId="3D2806D4" w14:textId="77777777" w:rsidTr="0081530D">
        <w:trPr>
          <w:trHeight w:val="315"/>
        </w:trPr>
        <w:tc>
          <w:tcPr>
            <w:tcW w:w="540" w:type="dxa"/>
            <w:vMerge/>
            <w:tcBorders>
              <w:left w:val="single" w:sz="4" w:space="0" w:color="auto"/>
              <w:right w:val="single" w:sz="4" w:space="0" w:color="auto"/>
            </w:tcBorders>
            <w:shd w:val="clear" w:color="auto" w:fill="auto"/>
            <w:vAlign w:val="center"/>
            <w:hideMark/>
          </w:tcPr>
          <w:p w14:paraId="2E0A78E0" w14:textId="3003DCF7" w:rsidR="00932AAC" w:rsidRPr="00027234" w:rsidRDefault="00932AAC" w:rsidP="00027234">
            <w:pPr>
              <w:jc w:val="center"/>
              <w:rPr>
                <w:color w:val="000000"/>
                <w:sz w:val="16"/>
                <w:szCs w:val="16"/>
              </w:rPr>
            </w:pPr>
          </w:p>
        </w:tc>
        <w:tc>
          <w:tcPr>
            <w:tcW w:w="2027" w:type="dxa"/>
            <w:vMerge/>
            <w:tcBorders>
              <w:left w:val="nil"/>
              <w:right w:val="single" w:sz="4" w:space="0" w:color="auto"/>
            </w:tcBorders>
            <w:shd w:val="clear" w:color="auto" w:fill="auto"/>
            <w:vAlign w:val="center"/>
            <w:hideMark/>
          </w:tcPr>
          <w:p w14:paraId="62CC05D6" w14:textId="1D2D1B3A" w:rsidR="00932AAC" w:rsidRPr="00027234" w:rsidRDefault="00932AAC" w:rsidP="00027234">
            <w:pPr>
              <w:jc w:val="center"/>
              <w:rPr>
                <w:color w:val="000000"/>
                <w:sz w:val="16"/>
                <w:szCs w:val="16"/>
              </w:rPr>
            </w:pPr>
          </w:p>
        </w:tc>
        <w:tc>
          <w:tcPr>
            <w:tcW w:w="1984" w:type="dxa"/>
            <w:vMerge/>
            <w:tcBorders>
              <w:left w:val="nil"/>
              <w:right w:val="single" w:sz="4" w:space="0" w:color="auto"/>
            </w:tcBorders>
            <w:shd w:val="clear" w:color="auto" w:fill="auto"/>
            <w:noWrap/>
            <w:vAlign w:val="bottom"/>
            <w:hideMark/>
          </w:tcPr>
          <w:p w14:paraId="4808C220" w14:textId="05CB8A5E" w:rsidR="00932AAC" w:rsidRPr="00027234" w:rsidRDefault="00932AAC" w:rsidP="00027234">
            <w:pPr>
              <w:jc w:val="center"/>
              <w:rPr>
                <w:color w:val="000000"/>
                <w:sz w:val="16"/>
                <w:szCs w:val="16"/>
              </w:rPr>
            </w:pPr>
          </w:p>
        </w:tc>
        <w:tc>
          <w:tcPr>
            <w:tcW w:w="851" w:type="dxa"/>
            <w:vMerge/>
            <w:tcBorders>
              <w:left w:val="nil"/>
              <w:right w:val="single" w:sz="4" w:space="0" w:color="auto"/>
            </w:tcBorders>
            <w:shd w:val="clear" w:color="auto" w:fill="auto"/>
            <w:vAlign w:val="center"/>
            <w:hideMark/>
          </w:tcPr>
          <w:p w14:paraId="130C283C" w14:textId="5A24B63C" w:rsidR="00932AAC" w:rsidRPr="00027234" w:rsidRDefault="00932AAC" w:rsidP="00027234">
            <w:pPr>
              <w:jc w:val="center"/>
              <w:rPr>
                <w:color w:val="000000"/>
                <w:sz w:val="16"/>
                <w:szCs w:val="16"/>
              </w:rPr>
            </w:pPr>
          </w:p>
        </w:tc>
        <w:tc>
          <w:tcPr>
            <w:tcW w:w="482" w:type="dxa"/>
            <w:vMerge/>
            <w:tcBorders>
              <w:left w:val="nil"/>
              <w:right w:val="single" w:sz="4" w:space="0" w:color="auto"/>
            </w:tcBorders>
            <w:shd w:val="clear" w:color="auto" w:fill="auto"/>
            <w:vAlign w:val="center"/>
            <w:hideMark/>
          </w:tcPr>
          <w:p w14:paraId="54703AC5" w14:textId="06D7C5FC" w:rsidR="00932AAC" w:rsidRPr="00027234" w:rsidRDefault="00932AAC" w:rsidP="00027234">
            <w:pPr>
              <w:jc w:val="center"/>
              <w:rPr>
                <w:color w:val="000000"/>
                <w:sz w:val="16"/>
                <w:szCs w:val="16"/>
              </w:rPr>
            </w:pPr>
          </w:p>
        </w:tc>
        <w:tc>
          <w:tcPr>
            <w:tcW w:w="4060" w:type="dxa"/>
            <w:tcBorders>
              <w:top w:val="nil"/>
              <w:left w:val="nil"/>
              <w:bottom w:val="nil"/>
              <w:right w:val="nil"/>
            </w:tcBorders>
            <w:shd w:val="clear" w:color="auto" w:fill="auto"/>
            <w:noWrap/>
            <w:vAlign w:val="center"/>
            <w:hideMark/>
          </w:tcPr>
          <w:p w14:paraId="708B8183" w14:textId="77777777" w:rsidR="00932AAC" w:rsidRPr="00027234" w:rsidRDefault="00932AAC" w:rsidP="00027234">
            <w:pPr>
              <w:rPr>
                <w:color w:val="000000"/>
                <w:sz w:val="16"/>
                <w:szCs w:val="16"/>
              </w:rPr>
            </w:pPr>
            <w:r w:rsidRPr="00027234">
              <w:rPr>
                <w:color w:val="000000"/>
                <w:sz w:val="16"/>
                <w:szCs w:val="16"/>
              </w:rPr>
              <w:t xml:space="preserve">рентгеновского излучения </w:t>
            </w:r>
          </w:p>
        </w:tc>
        <w:tc>
          <w:tcPr>
            <w:tcW w:w="1695" w:type="dxa"/>
            <w:vMerge/>
            <w:tcBorders>
              <w:left w:val="single" w:sz="4" w:space="0" w:color="auto"/>
              <w:right w:val="nil"/>
            </w:tcBorders>
            <w:shd w:val="clear" w:color="auto" w:fill="auto"/>
            <w:vAlign w:val="center"/>
            <w:hideMark/>
          </w:tcPr>
          <w:p w14:paraId="32F478A6" w14:textId="128CB82A" w:rsidR="00932AAC" w:rsidRPr="00027234" w:rsidRDefault="00932AAC" w:rsidP="00027234">
            <w:pPr>
              <w:jc w:val="center"/>
              <w:rPr>
                <w:color w:val="000000"/>
                <w:sz w:val="16"/>
                <w:szCs w:val="16"/>
              </w:rPr>
            </w:pPr>
          </w:p>
        </w:tc>
        <w:tc>
          <w:tcPr>
            <w:tcW w:w="1417" w:type="dxa"/>
            <w:vMerge/>
            <w:tcBorders>
              <w:left w:val="single" w:sz="4" w:space="0" w:color="auto"/>
              <w:right w:val="nil"/>
            </w:tcBorders>
            <w:shd w:val="clear" w:color="auto" w:fill="auto"/>
            <w:vAlign w:val="center"/>
            <w:hideMark/>
          </w:tcPr>
          <w:p w14:paraId="67C54E18" w14:textId="79C95877" w:rsidR="00932AAC" w:rsidRPr="00027234" w:rsidRDefault="00932AAC" w:rsidP="00027234">
            <w:pPr>
              <w:jc w:val="center"/>
              <w:rPr>
                <w:color w:val="000000"/>
                <w:sz w:val="16"/>
                <w:szCs w:val="16"/>
              </w:rPr>
            </w:pPr>
          </w:p>
        </w:tc>
        <w:tc>
          <w:tcPr>
            <w:tcW w:w="2038" w:type="dxa"/>
            <w:vMerge/>
            <w:tcBorders>
              <w:left w:val="single" w:sz="4" w:space="0" w:color="auto"/>
              <w:right w:val="single" w:sz="4" w:space="0" w:color="auto"/>
            </w:tcBorders>
            <w:shd w:val="clear" w:color="auto" w:fill="auto"/>
            <w:noWrap/>
            <w:vAlign w:val="center"/>
            <w:hideMark/>
          </w:tcPr>
          <w:p w14:paraId="1751EE1A" w14:textId="14D30136" w:rsidR="00932AAC" w:rsidRPr="00027234" w:rsidRDefault="00932AAC" w:rsidP="00027234">
            <w:pPr>
              <w:jc w:val="center"/>
              <w:rPr>
                <w:color w:val="000000"/>
                <w:sz w:val="16"/>
                <w:szCs w:val="16"/>
              </w:rPr>
            </w:pPr>
          </w:p>
        </w:tc>
      </w:tr>
      <w:tr w:rsidR="00932AAC" w:rsidRPr="00027234" w14:paraId="01FE312D" w14:textId="77777777" w:rsidTr="0081530D">
        <w:trPr>
          <w:trHeight w:val="315"/>
        </w:trPr>
        <w:tc>
          <w:tcPr>
            <w:tcW w:w="540" w:type="dxa"/>
            <w:vMerge/>
            <w:tcBorders>
              <w:left w:val="single" w:sz="4" w:space="0" w:color="auto"/>
              <w:right w:val="single" w:sz="4" w:space="0" w:color="auto"/>
            </w:tcBorders>
            <w:shd w:val="clear" w:color="auto" w:fill="auto"/>
            <w:vAlign w:val="center"/>
            <w:hideMark/>
          </w:tcPr>
          <w:p w14:paraId="439AD360" w14:textId="52E3F239" w:rsidR="00932AAC" w:rsidRPr="00027234" w:rsidRDefault="00932AAC" w:rsidP="00027234">
            <w:pPr>
              <w:jc w:val="center"/>
              <w:rPr>
                <w:color w:val="000000"/>
                <w:sz w:val="16"/>
                <w:szCs w:val="16"/>
              </w:rPr>
            </w:pPr>
          </w:p>
        </w:tc>
        <w:tc>
          <w:tcPr>
            <w:tcW w:w="2027" w:type="dxa"/>
            <w:vMerge/>
            <w:tcBorders>
              <w:left w:val="nil"/>
              <w:right w:val="single" w:sz="4" w:space="0" w:color="auto"/>
            </w:tcBorders>
            <w:shd w:val="clear" w:color="auto" w:fill="auto"/>
            <w:vAlign w:val="center"/>
            <w:hideMark/>
          </w:tcPr>
          <w:p w14:paraId="25ABD3FB" w14:textId="63767007" w:rsidR="00932AAC" w:rsidRPr="00027234" w:rsidRDefault="00932AAC" w:rsidP="00027234">
            <w:pPr>
              <w:jc w:val="center"/>
              <w:rPr>
                <w:color w:val="000000"/>
                <w:sz w:val="16"/>
                <w:szCs w:val="16"/>
              </w:rPr>
            </w:pPr>
          </w:p>
        </w:tc>
        <w:tc>
          <w:tcPr>
            <w:tcW w:w="1984" w:type="dxa"/>
            <w:vMerge/>
            <w:tcBorders>
              <w:left w:val="nil"/>
              <w:right w:val="single" w:sz="4" w:space="0" w:color="auto"/>
            </w:tcBorders>
            <w:shd w:val="clear" w:color="auto" w:fill="auto"/>
            <w:noWrap/>
            <w:vAlign w:val="bottom"/>
            <w:hideMark/>
          </w:tcPr>
          <w:p w14:paraId="4BF0104F" w14:textId="22A33202" w:rsidR="00932AAC" w:rsidRPr="00027234" w:rsidRDefault="00932AAC" w:rsidP="00027234">
            <w:pPr>
              <w:jc w:val="center"/>
              <w:rPr>
                <w:color w:val="000000"/>
                <w:sz w:val="16"/>
                <w:szCs w:val="16"/>
              </w:rPr>
            </w:pPr>
          </w:p>
        </w:tc>
        <w:tc>
          <w:tcPr>
            <w:tcW w:w="851" w:type="dxa"/>
            <w:vMerge/>
            <w:tcBorders>
              <w:left w:val="nil"/>
              <w:right w:val="single" w:sz="4" w:space="0" w:color="auto"/>
            </w:tcBorders>
            <w:shd w:val="clear" w:color="auto" w:fill="auto"/>
            <w:vAlign w:val="center"/>
            <w:hideMark/>
          </w:tcPr>
          <w:p w14:paraId="53AE9584" w14:textId="30934357" w:rsidR="00932AAC" w:rsidRPr="00027234" w:rsidRDefault="00932AAC" w:rsidP="00027234">
            <w:pPr>
              <w:jc w:val="center"/>
              <w:rPr>
                <w:color w:val="000000"/>
                <w:sz w:val="16"/>
                <w:szCs w:val="16"/>
              </w:rPr>
            </w:pPr>
          </w:p>
        </w:tc>
        <w:tc>
          <w:tcPr>
            <w:tcW w:w="482" w:type="dxa"/>
            <w:vMerge/>
            <w:tcBorders>
              <w:left w:val="nil"/>
              <w:right w:val="single" w:sz="4" w:space="0" w:color="auto"/>
            </w:tcBorders>
            <w:shd w:val="clear" w:color="auto" w:fill="auto"/>
            <w:vAlign w:val="center"/>
            <w:hideMark/>
          </w:tcPr>
          <w:p w14:paraId="6BAADB97" w14:textId="772C37C1" w:rsidR="00932AAC" w:rsidRPr="00027234" w:rsidRDefault="00932AAC" w:rsidP="00027234">
            <w:pPr>
              <w:jc w:val="center"/>
              <w:rPr>
                <w:color w:val="000000"/>
                <w:sz w:val="16"/>
                <w:szCs w:val="16"/>
              </w:rPr>
            </w:pPr>
          </w:p>
        </w:tc>
        <w:tc>
          <w:tcPr>
            <w:tcW w:w="4060" w:type="dxa"/>
            <w:tcBorders>
              <w:top w:val="nil"/>
              <w:left w:val="nil"/>
              <w:bottom w:val="nil"/>
              <w:right w:val="nil"/>
            </w:tcBorders>
            <w:shd w:val="clear" w:color="auto" w:fill="auto"/>
            <w:noWrap/>
            <w:vAlign w:val="center"/>
            <w:hideMark/>
          </w:tcPr>
          <w:p w14:paraId="14B72C9D" w14:textId="77777777" w:rsidR="00932AAC" w:rsidRPr="00027234" w:rsidRDefault="00932AAC" w:rsidP="00027234">
            <w:pPr>
              <w:rPr>
                <w:color w:val="000000"/>
                <w:sz w:val="16"/>
                <w:szCs w:val="16"/>
              </w:rPr>
            </w:pPr>
            <w:r w:rsidRPr="00027234">
              <w:rPr>
                <w:color w:val="000000"/>
                <w:sz w:val="16"/>
                <w:szCs w:val="16"/>
              </w:rPr>
              <w:t xml:space="preserve">на расстоянии (500±20) мм </w:t>
            </w:r>
          </w:p>
        </w:tc>
        <w:tc>
          <w:tcPr>
            <w:tcW w:w="1695" w:type="dxa"/>
            <w:vMerge/>
            <w:tcBorders>
              <w:left w:val="single" w:sz="4" w:space="0" w:color="auto"/>
              <w:right w:val="nil"/>
            </w:tcBorders>
            <w:shd w:val="clear" w:color="auto" w:fill="auto"/>
            <w:vAlign w:val="center"/>
            <w:hideMark/>
          </w:tcPr>
          <w:p w14:paraId="52374725" w14:textId="59C62CD9" w:rsidR="00932AAC" w:rsidRPr="00027234" w:rsidRDefault="00932AAC" w:rsidP="00027234">
            <w:pPr>
              <w:jc w:val="center"/>
              <w:rPr>
                <w:color w:val="000000"/>
                <w:sz w:val="16"/>
                <w:szCs w:val="16"/>
              </w:rPr>
            </w:pPr>
          </w:p>
        </w:tc>
        <w:tc>
          <w:tcPr>
            <w:tcW w:w="1417" w:type="dxa"/>
            <w:vMerge/>
            <w:tcBorders>
              <w:left w:val="single" w:sz="4" w:space="0" w:color="auto"/>
              <w:right w:val="nil"/>
            </w:tcBorders>
            <w:shd w:val="clear" w:color="auto" w:fill="auto"/>
            <w:vAlign w:val="center"/>
            <w:hideMark/>
          </w:tcPr>
          <w:p w14:paraId="2DB1348E" w14:textId="5E34D2DE" w:rsidR="00932AAC" w:rsidRPr="00027234" w:rsidRDefault="00932AAC" w:rsidP="00027234">
            <w:pPr>
              <w:jc w:val="center"/>
              <w:rPr>
                <w:color w:val="000000"/>
                <w:sz w:val="16"/>
                <w:szCs w:val="16"/>
              </w:rPr>
            </w:pPr>
          </w:p>
        </w:tc>
        <w:tc>
          <w:tcPr>
            <w:tcW w:w="2038" w:type="dxa"/>
            <w:vMerge/>
            <w:tcBorders>
              <w:left w:val="single" w:sz="4" w:space="0" w:color="auto"/>
              <w:right w:val="single" w:sz="4" w:space="0" w:color="auto"/>
            </w:tcBorders>
            <w:shd w:val="clear" w:color="auto" w:fill="auto"/>
            <w:noWrap/>
            <w:vAlign w:val="center"/>
            <w:hideMark/>
          </w:tcPr>
          <w:p w14:paraId="0239E476" w14:textId="794C9BB5" w:rsidR="00932AAC" w:rsidRPr="00027234" w:rsidRDefault="00932AAC" w:rsidP="00027234">
            <w:pPr>
              <w:jc w:val="center"/>
              <w:rPr>
                <w:color w:val="000000"/>
                <w:sz w:val="16"/>
                <w:szCs w:val="16"/>
              </w:rPr>
            </w:pPr>
          </w:p>
        </w:tc>
      </w:tr>
      <w:tr w:rsidR="00932AAC" w:rsidRPr="00027234" w14:paraId="1AB3AFD9" w14:textId="77777777" w:rsidTr="0081530D">
        <w:trPr>
          <w:trHeight w:val="315"/>
        </w:trPr>
        <w:tc>
          <w:tcPr>
            <w:tcW w:w="540" w:type="dxa"/>
            <w:vMerge/>
            <w:tcBorders>
              <w:left w:val="single" w:sz="4" w:space="0" w:color="auto"/>
              <w:right w:val="single" w:sz="4" w:space="0" w:color="auto"/>
            </w:tcBorders>
            <w:shd w:val="clear" w:color="auto" w:fill="auto"/>
            <w:vAlign w:val="center"/>
            <w:hideMark/>
          </w:tcPr>
          <w:p w14:paraId="0FB14892" w14:textId="15949A8E" w:rsidR="00932AAC" w:rsidRPr="00027234" w:rsidRDefault="00932AAC" w:rsidP="00027234">
            <w:pPr>
              <w:jc w:val="center"/>
              <w:rPr>
                <w:color w:val="000000"/>
                <w:sz w:val="16"/>
                <w:szCs w:val="16"/>
              </w:rPr>
            </w:pPr>
          </w:p>
        </w:tc>
        <w:tc>
          <w:tcPr>
            <w:tcW w:w="2027" w:type="dxa"/>
            <w:vMerge/>
            <w:tcBorders>
              <w:left w:val="nil"/>
              <w:right w:val="single" w:sz="4" w:space="0" w:color="auto"/>
            </w:tcBorders>
            <w:shd w:val="clear" w:color="auto" w:fill="auto"/>
            <w:vAlign w:val="center"/>
            <w:hideMark/>
          </w:tcPr>
          <w:p w14:paraId="1F39BC83" w14:textId="300A168F" w:rsidR="00932AAC" w:rsidRPr="00027234" w:rsidRDefault="00932AAC" w:rsidP="00027234">
            <w:pPr>
              <w:jc w:val="center"/>
              <w:rPr>
                <w:color w:val="000000"/>
                <w:sz w:val="16"/>
                <w:szCs w:val="16"/>
              </w:rPr>
            </w:pPr>
          </w:p>
        </w:tc>
        <w:tc>
          <w:tcPr>
            <w:tcW w:w="1984" w:type="dxa"/>
            <w:vMerge/>
            <w:tcBorders>
              <w:left w:val="nil"/>
              <w:right w:val="single" w:sz="4" w:space="0" w:color="auto"/>
            </w:tcBorders>
            <w:shd w:val="clear" w:color="auto" w:fill="auto"/>
            <w:noWrap/>
            <w:vAlign w:val="bottom"/>
            <w:hideMark/>
          </w:tcPr>
          <w:p w14:paraId="0501B7A4" w14:textId="19F47408" w:rsidR="00932AAC" w:rsidRPr="00027234" w:rsidRDefault="00932AAC" w:rsidP="00027234">
            <w:pPr>
              <w:jc w:val="center"/>
              <w:rPr>
                <w:color w:val="000000"/>
                <w:sz w:val="16"/>
                <w:szCs w:val="16"/>
              </w:rPr>
            </w:pPr>
          </w:p>
        </w:tc>
        <w:tc>
          <w:tcPr>
            <w:tcW w:w="851" w:type="dxa"/>
            <w:vMerge/>
            <w:tcBorders>
              <w:left w:val="nil"/>
              <w:right w:val="single" w:sz="4" w:space="0" w:color="auto"/>
            </w:tcBorders>
            <w:shd w:val="clear" w:color="auto" w:fill="auto"/>
            <w:vAlign w:val="center"/>
            <w:hideMark/>
          </w:tcPr>
          <w:p w14:paraId="2DEECBDF" w14:textId="0ADE9FFC" w:rsidR="00932AAC" w:rsidRPr="00027234" w:rsidRDefault="00932AAC" w:rsidP="00027234">
            <w:pPr>
              <w:jc w:val="center"/>
              <w:rPr>
                <w:color w:val="000000"/>
                <w:sz w:val="16"/>
                <w:szCs w:val="16"/>
              </w:rPr>
            </w:pPr>
          </w:p>
        </w:tc>
        <w:tc>
          <w:tcPr>
            <w:tcW w:w="482" w:type="dxa"/>
            <w:vMerge/>
            <w:tcBorders>
              <w:left w:val="nil"/>
              <w:right w:val="single" w:sz="4" w:space="0" w:color="auto"/>
            </w:tcBorders>
            <w:shd w:val="clear" w:color="auto" w:fill="auto"/>
            <w:vAlign w:val="center"/>
            <w:hideMark/>
          </w:tcPr>
          <w:p w14:paraId="3D0FF3D1" w14:textId="22DE056F" w:rsidR="00932AAC" w:rsidRPr="00027234" w:rsidRDefault="00932AAC" w:rsidP="00027234">
            <w:pPr>
              <w:jc w:val="center"/>
              <w:rPr>
                <w:color w:val="000000"/>
                <w:sz w:val="16"/>
                <w:szCs w:val="16"/>
              </w:rPr>
            </w:pPr>
          </w:p>
        </w:tc>
        <w:tc>
          <w:tcPr>
            <w:tcW w:w="4060" w:type="dxa"/>
            <w:tcBorders>
              <w:top w:val="nil"/>
              <w:left w:val="nil"/>
              <w:bottom w:val="nil"/>
              <w:right w:val="nil"/>
            </w:tcBorders>
            <w:shd w:val="clear" w:color="auto" w:fill="auto"/>
            <w:noWrap/>
            <w:vAlign w:val="bottom"/>
            <w:hideMark/>
          </w:tcPr>
          <w:p w14:paraId="28096F8B" w14:textId="77777777" w:rsidR="00932AAC" w:rsidRPr="00027234" w:rsidRDefault="00932AAC" w:rsidP="00027234">
            <w:pPr>
              <w:rPr>
                <w:color w:val="000000"/>
                <w:sz w:val="16"/>
                <w:szCs w:val="16"/>
              </w:rPr>
            </w:pPr>
            <w:r w:rsidRPr="00027234">
              <w:rPr>
                <w:color w:val="000000"/>
                <w:sz w:val="16"/>
                <w:szCs w:val="16"/>
              </w:rPr>
              <w:t xml:space="preserve"> от торца рентгеновского блока </w:t>
            </w:r>
          </w:p>
        </w:tc>
        <w:tc>
          <w:tcPr>
            <w:tcW w:w="1695" w:type="dxa"/>
            <w:vMerge/>
            <w:tcBorders>
              <w:left w:val="single" w:sz="4" w:space="0" w:color="auto"/>
              <w:right w:val="nil"/>
            </w:tcBorders>
            <w:shd w:val="clear" w:color="auto" w:fill="auto"/>
            <w:vAlign w:val="center"/>
            <w:hideMark/>
          </w:tcPr>
          <w:p w14:paraId="0D090070" w14:textId="0B744A28" w:rsidR="00932AAC" w:rsidRPr="00027234" w:rsidRDefault="00932AAC" w:rsidP="00027234">
            <w:pPr>
              <w:jc w:val="center"/>
              <w:rPr>
                <w:color w:val="000000"/>
                <w:sz w:val="16"/>
                <w:szCs w:val="16"/>
              </w:rPr>
            </w:pPr>
          </w:p>
        </w:tc>
        <w:tc>
          <w:tcPr>
            <w:tcW w:w="1417" w:type="dxa"/>
            <w:vMerge/>
            <w:tcBorders>
              <w:left w:val="single" w:sz="4" w:space="0" w:color="auto"/>
              <w:right w:val="nil"/>
            </w:tcBorders>
            <w:shd w:val="clear" w:color="auto" w:fill="auto"/>
            <w:vAlign w:val="center"/>
            <w:hideMark/>
          </w:tcPr>
          <w:p w14:paraId="2D629378" w14:textId="3912F1AF" w:rsidR="00932AAC" w:rsidRPr="00027234" w:rsidRDefault="00932AAC" w:rsidP="00027234">
            <w:pPr>
              <w:jc w:val="center"/>
              <w:rPr>
                <w:color w:val="000000"/>
                <w:sz w:val="16"/>
                <w:szCs w:val="16"/>
              </w:rPr>
            </w:pPr>
          </w:p>
        </w:tc>
        <w:tc>
          <w:tcPr>
            <w:tcW w:w="2038" w:type="dxa"/>
            <w:vMerge/>
            <w:tcBorders>
              <w:left w:val="single" w:sz="4" w:space="0" w:color="auto"/>
              <w:right w:val="single" w:sz="4" w:space="0" w:color="auto"/>
            </w:tcBorders>
            <w:shd w:val="clear" w:color="auto" w:fill="auto"/>
            <w:noWrap/>
            <w:vAlign w:val="center"/>
            <w:hideMark/>
          </w:tcPr>
          <w:p w14:paraId="39C020B6" w14:textId="3042CC10" w:rsidR="00932AAC" w:rsidRPr="00027234" w:rsidRDefault="00932AAC" w:rsidP="00027234">
            <w:pPr>
              <w:jc w:val="center"/>
              <w:rPr>
                <w:color w:val="000000"/>
                <w:sz w:val="16"/>
                <w:szCs w:val="16"/>
              </w:rPr>
            </w:pPr>
          </w:p>
        </w:tc>
      </w:tr>
      <w:tr w:rsidR="00932AAC" w:rsidRPr="00027234" w14:paraId="245098BE" w14:textId="77777777" w:rsidTr="0081530D">
        <w:trPr>
          <w:trHeight w:val="315"/>
        </w:trPr>
        <w:tc>
          <w:tcPr>
            <w:tcW w:w="540" w:type="dxa"/>
            <w:vMerge/>
            <w:tcBorders>
              <w:left w:val="single" w:sz="4" w:space="0" w:color="auto"/>
              <w:right w:val="single" w:sz="4" w:space="0" w:color="auto"/>
            </w:tcBorders>
            <w:shd w:val="clear" w:color="auto" w:fill="auto"/>
            <w:vAlign w:val="center"/>
            <w:hideMark/>
          </w:tcPr>
          <w:p w14:paraId="7A6DE77A" w14:textId="08B3687E" w:rsidR="00932AAC" w:rsidRPr="00027234" w:rsidRDefault="00932AAC" w:rsidP="00027234">
            <w:pPr>
              <w:jc w:val="center"/>
              <w:rPr>
                <w:color w:val="000000"/>
                <w:sz w:val="16"/>
                <w:szCs w:val="16"/>
              </w:rPr>
            </w:pPr>
          </w:p>
        </w:tc>
        <w:tc>
          <w:tcPr>
            <w:tcW w:w="2027" w:type="dxa"/>
            <w:vMerge/>
            <w:tcBorders>
              <w:left w:val="nil"/>
              <w:right w:val="single" w:sz="4" w:space="0" w:color="auto"/>
            </w:tcBorders>
            <w:shd w:val="clear" w:color="auto" w:fill="auto"/>
            <w:vAlign w:val="center"/>
            <w:hideMark/>
          </w:tcPr>
          <w:p w14:paraId="655636BE" w14:textId="43AE4C63" w:rsidR="00932AAC" w:rsidRPr="00027234" w:rsidRDefault="00932AAC" w:rsidP="00027234">
            <w:pPr>
              <w:jc w:val="center"/>
              <w:rPr>
                <w:color w:val="000000"/>
                <w:sz w:val="16"/>
                <w:szCs w:val="16"/>
              </w:rPr>
            </w:pPr>
          </w:p>
        </w:tc>
        <w:tc>
          <w:tcPr>
            <w:tcW w:w="1984" w:type="dxa"/>
            <w:vMerge/>
            <w:tcBorders>
              <w:left w:val="nil"/>
              <w:right w:val="single" w:sz="4" w:space="0" w:color="auto"/>
            </w:tcBorders>
            <w:shd w:val="clear" w:color="auto" w:fill="auto"/>
            <w:noWrap/>
            <w:vAlign w:val="bottom"/>
            <w:hideMark/>
          </w:tcPr>
          <w:p w14:paraId="377F07F1" w14:textId="75B86FE2" w:rsidR="00932AAC" w:rsidRPr="00027234" w:rsidRDefault="00932AAC" w:rsidP="00027234">
            <w:pPr>
              <w:jc w:val="center"/>
              <w:rPr>
                <w:color w:val="000000"/>
                <w:sz w:val="16"/>
                <w:szCs w:val="16"/>
              </w:rPr>
            </w:pPr>
          </w:p>
        </w:tc>
        <w:tc>
          <w:tcPr>
            <w:tcW w:w="851" w:type="dxa"/>
            <w:vMerge/>
            <w:tcBorders>
              <w:left w:val="nil"/>
              <w:right w:val="single" w:sz="4" w:space="0" w:color="auto"/>
            </w:tcBorders>
            <w:shd w:val="clear" w:color="auto" w:fill="auto"/>
            <w:vAlign w:val="center"/>
            <w:hideMark/>
          </w:tcPr>
          <w:p w14:paraId="1F607820" w14:textId="4A90B86A" w:rsidR="00932AAC" w:rsidRPr="00027234" w:rsidRDefault="00932AAC" w:rsidP="00027234">
            <w:pPr>
              <w:jc w:val="center"/>
              <w:rPr>
                <w:color w:val="000000"/>
                <w:sz w:val="16"/>
                <w:szCs w:val="16"/>
              </w:rPr>
            </w:pPr>
          </w:p>
        </w:tc>
        <w:tc>
          <w:tcPr>
            <w:tcW w:w="482" w:type="dxa"/>
            <w:vMerge/>
            <w:tcBorders>
              <w:left w:val="nil"/>
              <w:bottom w:val="nil"/>
              <w:right w:val="single" w:sz="4" w:space="0" w:color="auto"/>
            </w:tcBorders>
            <w:shd w:val="clear" w:color="auto" w:fill="auto"/>
            <w:vAlign w:val="center"/>
            <w:hideMark/>
          </w:tcPr>
          <w:p w14:paraId="52ED39B7" w14:textId="7D6721D1" w:rsidR="00932AAC" w:rsidRPr="00027234" w:rsidRDefault="00932AAC" w:rsidP="00027234">
            <w:pPr>
              <w:jc w:val="center"/>
              <w:rPr>
                <w:color w:val="000000"/>
                <w:sz w:val="16"/>
                <w:szCs w:val="16"/>
              </w:rPr>
            </w:pPr>
          </w:p>
        </w:tc>
        <w:tc>
          <w:tcPr>
            <w:tcW w:w="4060" w:type="dxa"/>
            <w:tcBorders>
              <w:top w:val="nil"/>
              <w:left w:val="nil"/>
              <w:bottom w:val="nil"/>
              <w:right w:val="nil"/>
            </w:tcBorders>
            <w:shd w:val="clear" w:color="auto" w:fill="auto"/>
            <w:noWrap/>
            <w:vAlign w:val="center"/>
            <w:hideMark/>
          </w:tcPr>
          <w:p w14:paraId="71CC165E" w14:textId="77777777" w:rsidR="00932AAC" w:rsidRPr="00027234" w:rsidRDefault="00932AAC" w:rsidP="00027234">
            <w:pPr>
              <w:rPr>
                <w:color w:val="000000"/>
                <w:sz w:val="16"/>
                <w:szCs w:val="16"/>
              </w:rPr>
            </w:pPr>
            <w:r w:rsidRPr="00027234">
              <w:rPr>
                <w:color w:val="000000"/>
                <w:sz w:val="16"/>
                <w:szCs w:val="16"/>
              </w:rPr>
              <w:t xml:space="preserve">в прямом пучке за 1,5 мин, </w:t>
            </w:r>
            <w:proofErr w:type="spellStart"/>
            <w:r w:rsidRPr="00027234">
              <w:rPr>
                <w:color w:val="000000"/>
                <w:sz w:val="16"/>
                <w:szCs w:val="16"/>
              </w:rPr>
              <w:t>мР</w:t>
            </w:r>
            <w:proofErr w:type="spellEnd"/>
            <w:r w:rsidRPr="00027234">
              <w:rPr>
                <w:color w:val="000000"/>
                <w:sz w:val="16"/>
                <w:szCs w:val="16"/>
              </w:rPr>
              <w:t>, не менее</w:t>
            </w:r>
          </w:p>
        </w:tc>
        <w:tc>
          <w:tcPr>
            <w:tcW w:w="1695" w:type="dxa"/>
            <w:vMerge/>
            <w:tcBorders>
              <w:left w:val="single" w:sz="4" w:space="0" w:color="auto"/>
              <w:bottom w:val="nil"/>
              <w:right w:val="nil"/>
            </w:tcBorders>
            <w:shd w:val="clear" w:color="auto" w:fill="auto"/>
            <w:vAlign w:val="center"/>
            <w:hideMark/>
          </w:tcPr>
          <w:p w14:paraId="3D82FBC6" w14:textId="7DBE7074" w:rsidR="00932AAC" w:rsidRPr="00027234" w:rsidRDefault="00932AAC" w:rsidP="00027234">
            <w:pPr>
              <w:jc w:val="center"/>
              <w:rPr>
                <w:color w:val="000000"/>
                <w:sz w:val="16"/>
                <w:szCs w:val="16"/>
              </w:rPr>
            </w:pPr>
          </w:p>
        </w:tc>
        <w:tc>
          <w:tcPr>
            <w:tcW w:w="1417" w:type="dxa"/>
            <w:vMerge/>
            <w:tcBorders>
              <w:left w:val="single" w:sz="4" w:space="0" w:color="auto"/>
              <w:bottom w:val="nil"/>
              <w:right w:val="nil"/>
            </w:tcBorders>
            <w:shd w:val="clear" w:color="auto" w:fill="auto"/>
            <w:vAlign w:val="center"/>
            <w:hideMark/>
          </w:tcPr>
          <w:p w14:paraId="6501BCDC" w14:textId="723ADCDB" w:rsidR="00932AAC" w:rsidRPr="00027234" w:rsidRDefault="00932AAC" w:rsidP="00027234">
            <w:pPr>
              <w:jc w:val="center"/>
              <w:rPr>
                <w:color w:val="000000"/>
                <w:sz w:val="16"/>
                <w:szCs w:val="16"/>
              </w:rPr>
            </w:pPr>
          </w:p>
        </w:tc>
        <w:tc>
          <w:tcPr>
            <w:tcW w:w="2038" w:type="dxa"/>
            <w:vMerge/>
            <w:tcBorders>
              <w:left w:val="single" w:sz="4" w:space="0" w:color="auto"/>
              <w:bottom w:val="nil"/>
              <w:right w:val="single" w:sz="4" w:space="0" w:color="auto"/>
            </w:tcBorders>
            <w:shd w:val="clear" w:color="auto" w:fill="auto"/>
            <w:noWrap/>
            <w:vAlign w:val="center"/>
            <w:hideMark/>
          </w:tcPr>
          <w:p w14:paraId="0EB72D46" w14:textId="1159C284" w:rsidR="00932AAC" w:rsidRPr="00027234" w:rsidRDefault="00932AAC" w:rsidP="00027234">
            <w:pPr>
              <w:jc w:val="center"/>
              <w:rPr>
                <w:color w:val="000000"/>
                <w:sz w:val="16"/>
                <w:szCs w:val="16"/>
              </w:rPr>
            </w:pPr>
          </w:p>
        </w:tc>
      </w:tr>
      <w:tr w:rsidR="00932AAC" w:rsidRPr="00027234" w14:paraId="4009EA36" w14:textId="77777777" w:rsidTr="00035B95">
        <w:trPr>
          <w:trHeight w:val="315"/>
        </w:trPr>
        <w:tc>
          <w:tcPr>
            <w:tcW w:w="540" w:type="dxa"/>
            <w:vMerge/>
            <w:tcBorders>
              <w:left w:val="single" w:sz="4" w:space="0" w:color="auto"/>
              <w:right w:val="single" w:sz="4" w:space="0" w:color="auto"/>
            </w:tcBorders>
            <w:shd w:val="clear" w:color="auto" w:fill="auto"/>
            <w:vAlign w:val="center"/>
            <w:hideMark/>
          </w:tcPr>
          <w:p w14:paraId="43008159" w14:textId="6CC37E87" w:rsidR="00932AAC" w:rsidRPr="00027234" w:rsidRDefault="00932AAC" w:rsidP="00027234">
            <w:pPr>
              <w:jc w:val="center"/>
              <w:rPr>
                <w:color w:val="000000"/>
                <w:sz w:val="16"/>
                <w:szCs w:val="16"/>
              </w:rPr>
            </w:pPr>
          </w:p>
        </w:tc>
        <w:tc>
          <w:tcPr>
            <w:tcW w:w="2027" w:type="dxa"/>
            <w:vMerge/>
            <w:tcBorders>
              <w:left w:val="nil"/>
              <w:right w:val="single" w:sz="4" w:space="0" w:color="auto"/>
            </w:tcBorders>
            <w:shd w:val="clear" w:color="auto" w:fill="auto"/>
            <w:vAlign w:val="center"/>
            <w:hideMark/>
          </w:tcPr>
          <w:p w14:paraId="056F0263" w14:textId="62DE53C9" w:rsidR="00932AAC" w:rsidRPr="00027234" w:rsidRDefault="00932AAC" w:rsidP="00027234">
            <w:pPr>
              <w:jc w:val="center"/>
              <w:rPr>
                <w:color w:val="000000"/>
                <w:sz w:val="16"/>
                <w:szCs w:val="16"/>
              </w:rPr>
            </w:pPr>
          </w:p>
        </w:tc>
        <w:tc>
          <w:tcPr>
            <w:tcW w:w="1984" w:type="dxa"/>
            <w:vMerge/>
            <w:tcBorders>
              <w:left w:val="nil"/>
              <w:right w:val="single" w:sz="4" w:space="0" w:color="auto"/>
            </w:tcBorders>
            <w:shd w:val="clear" w:color="auto" w:fill="auto"/>
            <w:noWrap/>
            <w:vAlign w:val="bottom"/>
            <w:hideMark/>
          </w:tcPr>
          <w:p w14:paraId="0EBB3548" w14:textId="414E3CD0" w:rsidR="00932AAC" w:rsidRPr="00027234" w:rsidRDefault="00932AAC" w:rsidP="00027234">
            <w:pPr>
              <w:jc w:val="center"/>
              <w:rPr>
                <w:color w:val="000000"/>
                <w:sz w:val="16"/>
                <w:szCs w:val="16"/>
              </w:rPr>
            </w:pPr>
          </w:p>
        </w:tc>
        <w:tc>
          <w:tcPr>
            <w:tcW w:w="851" w:type="dxa"/>
            <w:vMerge/>
            <w:tcBorders>
              <w:left w:val="nil"/>
              <w:right w:val="single" w:sz="4" w:space="0" w:color="auto"/>
            </w:tcBorders>
            <w:shd w:val="clear" w:color="auto" w:fill="auto"/>
            <w:vAlign w:val="center"/>
            <w:hideMark/>
          </w:tcPr>
          <w:p w14:paraId="3EF7D02A" w14:textId="2B9955CA" w:rsidR="00932AAC" w:rsidRPr="00027234" w:rsidRDefault="00932AAC" w:rsidP="00027234">
            <w:pPr>
              <w:jc w:val="center"/>
              <w:rPr>
                <w:color w:val="000000"/>
                <w:sz w:val="16"/>
                <w:szCs w:val="16"/>
              </w:rPr>
            </w:pPr>
          </w:p>
        </w:tc>
        <w:tc>
          <w:tcPr>
            <w:tcW w:w="482" w:type="dxa"/>
            <w:vMerge w:val="restart"/>
            <w:tcBorders>
              <w:top w:val="single" w:sz="4" w:space="0" w:color="auto"/>
              <w:left w:val="nil"/>
              <w:right w:val="single" w:sz="4" w:space="0" w:color="auto"/>
            </w:tcBorders>
            <w:shd w:val="clear" w:color="auto" w:fill="auto"/>
            <w:vAlign w:val="center"/>
            <w:hideMark/>
          </w:tcPr>
          <w:p w14:paraId="577A3F52" w14:textId="77777777" w:rsidR="00932AAC" w:rsidRPr="00027234" w:rsidRDefault="00932AAC" w:rsidP="00027234">
            <w:pPr>
              <w:jc w:val="center"/>
              <w:rPr>
                <w:color w:val="000000"/>
                <w:sz w:val="16"/>
                <w:szCs w:val="16"/>
              </w:rPr>
            </w:pPr>
            <w:r w:rsidRPr="00027234">
              <w:rPr>
                <w:color w:val="000000"/>
                <w:sz w:val="16"/>
                <w:szCs w:val="16"/>
              </w:rPr>
              <w:t>3</w:t>
            </w:r>
          </w:p>
          <w:p w14:paraId="07DC08CE" w14:textId="177DFCEB" w:rsidR="00932AAC" w:rsidRPr="00027234" w:rsidRDefault="00932AAC" w:rsidP="00932AAC">
            <w:pPr>
              <w:jc w:val="center"/>
              <w:rPr>
                <w:color w:val="000000"/>
                <w:sz w:val="16"/>
                <w:szCs w:val="16"/>
              </w:rPr>
            </w:pPr>
            <w:r w:rsidRPr="00027234">
              <w:rPr>
                <w:color w:val="000000"/>
                <w:sz w:val="16"/>
                <w:szCs w:val="16"/>
              </w:rPr>
              <w:t> </w:t>
            </w:r>
          </w:p>
          <w:p w14:paraId="43F9C043" w14:textId="6C718A51" w:rsidR="00932AAC" w:rsidRPr="00027234" w:rsidRDefault="00932AAC" w:rsidP="00027234">
            <w:pPr>
              <w:jc w:val="center"/>
              <w:rPr>
                <w:color w:val="000000"/>
                <w:sz w:val="16"/>
                <w:szCs w:val="16"/>
              </w:rPr>
            </w:pPr>
          </w:p>
        </w:tc>
        <w:tc>
          <w:tcPr>
            <w:tcW w:w="4060" w:type="dxa"/>
            <w:tcBorders>
              <w:top w:val="single" w:sz="4" w:space="0" w:color="auto"/>
              <w:left w:val="nil"/>
              <w:bottom w:val="nil"/>
              <w:right w:val="single" w:sz="4" w:space="0" w:color="auto"/>
            </w:tcBorders>
            <w:shd w:val="clear" w:color="auto" w:fill="auto"/>
            <w:noWrap/>
            <w:vAlign w:val="bottom"/>
            <w:hideMark/>
          </w:tcPr>
          <w:p w14:paraId="5F519E7C" w14:textId="77777777" w:rsidR="00932AAC" w:rsidRPr="00027234" w:rsidRDefault="00932AAC" w:rsidP="00027234">
            <w:pPr>
              <w:rPr>
                <w:color w:val="000000"/>
                <w:sz w:val="16"/>
                <w:szCs w:val="16"/>
              </w:rPr>
            </w:pPr>
            <w:r w:rsidRPr="00027234">
              <w:rPr>
                <w:color w:val="000000"/>
                <w:sz w:val="16"/>
                <w:szCs w:val="16"/>
              </w:rPr>
              <w:t xml:space="preserve">Толщина стали, доступная  </w:t>
            </w:r>
          </w:p>
        </w:tc>
        <w:tc>
          <w:tcPr>
            <w:tcW w:w="1695" w:type="dxa"/>
            <w:vMerge w:val="restart"/>
            <w:tcBorders>
              <w:top w:val="single" w:sz="4" w:space="0" w:color="auto"/>
              <w:left w:val="nil"/>
              <w:right w:val="single" w:sz="4" w:space="0" w:color="auto"/>
            </w:tcBorders>
            <w:shd w:val="clear" w:color="auto" w:fill="auto"/>
            <w:vAlign w:val="center"/>
            <w:hideMark/>
          </w:tcPr>
          <w:p w14:paraId="21A89D07" w14:textId="77777777" w:rsidR="00932AAC" w:rsidRPr="00027234" w:rsidRDefault="00932AAC" w:rsidP="00027234">
            <w:pPr>
              <w:jc w:val="center"/>
              <w:rPr>
                <w:color w:val="000000"/>
                <w:sz w:val="16"/>
                <w:szCs w:val="16"/>
              </w:rPr>
            </w:pPr>
            <w:r w:rsidRPr="00027234">
              <w:rPr>
                <w:color w:val="000000"/>
                <w:sz w:val="16"/>
                <w:szCs w:val="16"/>
              </w:rPr>
              <w:t> </w:t>
            </w:r>
          </w:p>
          <w:p w14:paraId="5C9CDC80" w14:textId="77777777" w:rsidR="00932AAC" w:rsidRPr="00027234" w:rsidRDefault="00932AAC" w:rsidP="00027234">
            <w:pPr>
              <w:jc w:val="center"/>
              <w:rPr>
                <w:color w:val="000000"/>
                <w:sz w:val="16"/>
                <w:szCs w:val="16"/>
              </w:rPr>
            </w:pPr>
            <w:r w:rsidRPr="00027234">
              <w:rPr>
                <w:color w:val="000000"/>
                <w:sz w:val="16"/>
                <w:szCs w:val="16"/>
              </w:rPr>
              <w:t>х</w:t>
            </w:r>
          </w:p>
          <w:p w14:paraId="08C3F4DE" w14:textId="77777777" w:rsidR="00932AAC" w:rsidRPr="00027234" w:rsidRDefault="00932AAC" w:rsidP="00027234">
            <w:pPr>
              <w:jc w:val="center"/>
              <w:rPr>
                <w:color w:val="000000"/>
                <w:sz w:val="16"/>
                <w:szCs w:val="16"/>
              </w:rPr>
            </w:pPr>
            <w:r w:rsidRPr="00027234">
              <w:rPr>
                <w:color w:val="000000"/>
                <w:sz w:val="16"/>
                <w:szCs w:val="16"/>
              </w:rPr>
              <w:t> </w:t>
            </w:r>
          </w:p>
          <w:p w14:paraId="60959E5F" w14:textId="77777777" w:rsidR="00932AAC" w:rsidRPr="00027234" w:rsidRDefault="00932AAC" w:rsidP="00027234">
            <w:pPr>
              <w:jc w:val="center"/>
              <w:rPr>
                <w:color w:val="000000"/>
                <w:sz w:val="16"/>
                <w:szCs w:val="16"/>
              </w:rPr>
            </w:pPr>
            <w:r w:rsidRPr="00027234">
              <w:rPr>
                <w:color w:val="000000"/>
                <w:sz w:val="16"/>
                <w:szCs w:val="16"/>
              </w:rPr>
              <w:t> </w:t>
            </w:r>
          </w:p>
          <w:p w14:paraId="5939D436" w14:textId="66E9856A" w:rsidR="00932AAC" w:rsidRPr="00027234" w:rsidRDefault="00932AAC" w:rsidP="00027234">
            <w:pPr>
              <w:jc w:val="center"/>
              <w:rPr>
                <w:color w:val="000000"/>
                <w:sz w:val="16"/>
                <w:szCs w:val="16"/>
              </w:rPr>
            </w:pPr>
            <w:r w:rsidRPr="00027234">
              <w:rPr>
                <w:color w:val="000000"/>
                <w:sz w:val="16"/>
                <w:szCs w:val="16"/>
              </w:rPr>
              <w:t> </w:t>
            </w:r>
          </w:p>
        </w:tc>
        <w:tc>
          <w:tcPr>
            <w:tcW w:w="1417" w:type="dxa"/>
            <w:vMerge w:val="restart"/>
            <w:tcBorders>
              <w:top w:val="single" w:sz="4" w:space="0" w:color="auto"/>
              <w:left w:val="nil"/>
              <w:right w:val="single" w:sz="4" w:space="0" w:color="auto"/>
            </w:tcBorders>
            <w:shd w:val="clear" w:color="auto" w:fill="auto"/>
            <w:vAlign w:val="center"/>
            <w:hideMark/>
          </w:tcPr>
          <w:p w14:paraId="1773B1A1" w14:textId="77777777" w:rsidR="00932AAC" w:rsidRPr="00027234" w:rsidRDefault="00932AAC" w:rsidP="00027234">
            <w:pPr>
              <w:jc w:val="center"/>
              <w:rPr>
                <w:color w:val="000000"/>
                <w:sz w:val="16"/>
                <w:szCs w:val="16"/>
              </w:rPr>
            </w:pPr>
            <w:r w:rsidRPr="00027234">
              <w:rPr>
                <w:color w:val="000000"/>
                <w:sz w:val="16"/>
                <w:szCs w:val="16"/>
              </w:rPr>
              <w:t> </w:t>
            </w:r>
          </w:p>
          <w:p w14:paraId="4C721ABF" w14:textId="77777777" w:rsidR="00932AAC" w:rsidRPr="00027234" w:rsidRDefault="00932AAC" w:rsidP="00027234">
            <w:pPr>
              <w:jc w:val="center"/>
              <w:rPr>
                <w:color w:val="000000"/>
                <w:sz w:val="16"/>
                <w:szCs w:val="16"/>
              </w:rPr>
            </w:pPr>
            <w:r w:rsidRPr="00027234">
              <w:rPr>
                <w:color w:val="000000"/>
                <w:sz w:val="16"/>
                <w:szCs w:val="16"/>
              </w:rPr>
              <w:t> </w:t>
            </w:r>
          </w:p>
          <w:p w14:paraId="5078E023" w14:textId="77777777" w:rsidR="00932AAC" w:rsidRPr="00027234" w:rsidRDefault="00932AAC" w:rsidP="00027234">
            <w:pPr>
              <w:jc w:val="center"/>
              <w:rPr>
                <w:color w:val="000000"/>
                <w:sz w:val="16"/>
                <w:szCs w:val="16"/>
              </w:rPr>
            </w:pPr>
            <w:r w:rsidRPr="00027234">
              <w:rPr>
                <w:color w:val="000000"/>
                <w:sz w:val="16"/>
                <w:szCs w:val="16"/>
              </w:rPr>
              <w:t>х</w:t>
            </w:r>
          </w:p>
          <w:p w14:paraId="483B74E2" w14:textId="77777777" w:rsidR="00932AAC" w:rsidRPr="00027234" w:rsidRDefault="00932AAC" w:rsidP="00027234">
            <w:pPr>
              <w:jc w:val="center"/>
              <w:rPr>
                <w:color w:val="000000"/>
                <w:sz w:val="16"/>
                <w:szCs w:val="16"/>
              </w:rPr>
            </w:pPr>
            <w:r w:rsidRPr="00027234">
              <w:rPr>
                <w:color w:val="000000"/>
                <w:sz w:val="16"/>
                <w:szCs w:val="16"/>
              </w:rPr>
              <w:t> </w:t>
            </w:r>
          </w:p>
          <w:p w14:paraId="2BFFD799" w14:textId="77777777" w:rsidR="00932AAC" w:rsidRPr="00027234" w:rsidRDefault="00932AAC" w:rsidP="00027234">
            <w:pPr>
              <w:jc w:val="center"/>
              <w:rPr>
                <w:color w:val="000000"/>
                <w:sz w:val="16"/>
                <w:szCs w:val="16"/>
              </w:rPr>
            </w:pPr>
            <w:r w:rsidRPr="00027234">
              <w:rPr>
                <w:color w:val="000000"/>
                <w:sz w:val="16"/>
                <w:szCs w:val="16"/>
              </w:rPr>
              <w:t> </w:t>
            </w:r>
          </w:p>
          <w:p w14:paraId="1A8EFB4E" w14:textId="10FEC5BA" w:rsidR="00932AAC" w:rsidRPr="00027234" w:rsidRDefault="00932AAC" w:rsidP="00027234">
            <w:pPr>
              <w:jc w:val="center"/>
              <w:rPr>
                <w:color w:val="000000"/>
                <w:sz w:val="16"/>
                <w:szCs w:val="16"/>
              </w:rPr>
            </w:pPr>
            <w:r w:rsidRPr="00027234">
              <w:rPr>
                <w:color w:val="000000"/>
                <w:sz w:val="16"/>
                <w:szCs w:val="16"/>
              </w:rPr>
              <w:t> </w:t>
            </w:r>
          </w:p>
        </w:tc>
        <w:tc>
          <w:tcPr>
            <w:tcW w:w="2038" w:type="dxa"/>
            <w:vMerge w:val="restart"/>
            <w:tcBorders>
              <w:top w:val="single" w:sz="4" w:space="0" w:color="auto"/>
              <w:left w:val="nil"/>
              <w:right w:val="single" w:sz="4" w:space="0" w:color="auto"/>
            </w:tcBorders>
            <w:shd w:val="clear" w:color="auto" w:fill="auto"/>
            <w:noWrap/>
            <w:vAlign w:val="center"/>
            <w:hideMark/>
          </w:tcPr>
          <w:p w14:paraId="48A6EB19" w14:textId="77777777" w:rsidR="00932AAC" w:rsidRPr="00027234" w:rsidRDefault="00932AAC" w:rsidP="00027234">
            <w:pPr>
              <w:jc w:val="center"/>
              <w:rPr>
                <w:color w:val="000000"/>
                <w:sz w:val="16"/>
                <w:szCs w:val="16"/>
              </w:rPr>
            </w:pPr>
            <w:r w:rsidRPr="00027234">
              <w:rPr>
                <w:color w:val="000000"/>
                <w:sz w:val="16"/>
                <w:szCs w:val="16"/>
              </w:rPr>
              <w:t> </w:t>
            </w:r>
          </w:p>
          <w:p w14:paraId="4695EE08" w14:textId="77777777" w:rsidR="00932AAC" w:rsidRPr="00027234" w:rsidRDefault="00932AAC" w:rsidP="00027234">
            <w:pPr>
              <w:jc w:val="center"/>
              <w:rPr>
                <w:color w:val="000000"/>
                <w:sz w:val="16"/>
                <w:szCs w:val="16"/>
              </w:rPr>
            </w:pPr>
            <w:r w:rsidRPr="00027234">
              <w:rPr>
                <w:color w:val="000000"/>
                <w:sz w:val="16"/>
                <w:szCs w:val="16"/>
              </w:rPr>
              <w:t> </w:t>
            </w:r>
          </w:p>
          <w:p w14:paraId="00D97B7B" w14:textId="77777777" w:rsidR="00932AAC" w:rsidRPr="00027234" w:rsidRDefault="00932AAC" w:rsidP="00027234">
            <w:pPr>
              <w:jc w:val="center"/>
              <w:rPr>
                <w:color w:val="000000"/>
                <w:sz w:val="16"/>
                <w:szCs w:val="16"/>
              </w:rPr>
            </w:pPr>
            <w:r w:rsidRPr="00027234">
              <w:rPr>
                <w:color w:val="000000"/>
                <w:sz w:val="16"/>
                <w:szCs w:val="16"/>
              </w:rPr>
              <w:t>30</w:t>
            </w:r>
          </w:p>
          <w:p w14:paraId="3262D79B" w14:textId="77777777" w:rsidR="00932AAC" w:rsidRPr="00027234" w:rsidRDefault="00932AAC" w:rsidP="00027234">
            <w:pPr>
              <w:jc w:val="center"/>
              <w:rPr>
                <w:color w:val="000000"/>
                <w:sz w:val="16"/>
                <w:szCs w:val="16"/>
              </w:rPr>
            </w:pPr>
            <w:r w:rsidRPr="00027234">
              <w:rPr>
                <w:color w:val="000000"/>
                <w:sz w:val="16"/>
                <w:szCs w:val="16"/>
              </w:rPr>
              <w:t> </w:t>
            </w:r>
          </w:p>
          <w:p w14:paraId="14F61873" w14:textId="77777777" w:rsidR="00932AAC" w:rsidRPr="00027234" w:rsidRDefault="00932AAC" w:rsidP="00027234">
            <w:pPr>
              <w:jc w:val="center"/>
              <w:rPr>
                <w:color w:val="000000"/>
                <w:sz w:val="16"/>
                <w:szCs w:val="16"/>
              </w:rPr>
            </w:pPr>
            <w:r w:rsidRPr="00027234">
              <w:rPr>
                <w:color w:val="000000"/>
                <w:sz w:val="16"/>
                <w:szCs w:val="16"/>
              </w:rPr>
              <w:t> </w:t>
            </w:r>
          </w:p>
          <w:p w14:paraId="7A4B9116" w14:textId="4014A92A" w:rsidR="00932AAC" w:rsidRPr="00027234" w:rsidRDefault="00932AAC" w:rsidP="00027234">
            <w:pPr>
              <w:jc w:val="center"/>
              <w:rPr>
                <w:color w:val="000000"/>
                <w:sz w:val="16"/>
                <w:szCs w:val="16"/>
              </w:rPr>
            </w:pPr>
            <w:r w:rsidRPr="00027234">
              <w:rPr>
                <w:color w:val="000000"/>
                <w:sz w:val="16"/>
                <w:szCs w:val="16"/>
              </w:rPr>
              <w:t> </w:t>
            </w:r>
          </w:p>
        </w:tc>
      </w:tr>
      <w:tr w:rsidR="00932AAC" w:rsidRPr="00027234" w14:paraId="0E243607" w14:textId="77777777" w:rsidTr="00035B95">
        <w:trPr>
          <w:trHeight w:val="315"/>
        </w:trPr>
        <w:tc>
          <w:tcPr>
            <w:tcW w:w="540" w:type="dxa"/>
            <w:vMerge/>
            <w:tcBorders>
              <w:left w:val="single" w:sz="4" w:space="0" w:color="auto"/>
              <w:right w:val="single" w:sz="4" w:space="0" w:color="auto"/>
            </w:tcBorders>
            <w:shd w:val="clear" w:color="auto" w:fill="auto"/>
            <w:vAlign w:val="center"/>
            <w:hideMark/>
          </w:tcPr>
          <w:p w14:paraId="576ADEC6" w14:textId="48A1B028" w:rsidR="00932AAC" w:rsidRPr="00027234" w:rsidRDefault="00932AAC" w:rsidP="00027234">
            <w:pPr>
              <w:jc w:val="center"/>
              <w:rPr>
                <w:color w:val="000000"/>
                <w:sz w:val="16"/>
                <w:szCs w:val="16"/>
              </w:rPr>
            </w:pPr>
          </w:p>
        </w:tc>
        <w:tc>
          <w:tcPr>
            <w:tcW w:w="2027" w:type="dxa"/>
            <w:vMerge/>
            <w:tcBorders>
              <w:left w:val="nil"/>
              <w:right w:val="single" w:sz="4" w:space="0" w:color="auto"/>
            </w:tcBorders>
            <w:shd w:val="clear" w:color="auto" w:fill="auto"/>
            <w:vAlign w:val="center"/>
            <w:hideMark/>
          </w:tcPr>
          <w:p w14:paraId="39F144DF" w14:textId="01A76726" w:rsidR="00932AAC" w:rsidRPr="00027234" w:rsidRDefault="00932AAC" w:rsidP="00027234">
            <w:pPr>
              <w:jc w:val="center"/>
              <w:rPr>
                <w:color w:val="000000"/>
                <w:sz w:val="16"/>
                <w:szCs w:val="16"/>
              </w:rPr>
            </w:pPr>
          </w:p>
        </w:tc>
        <w:tc>
          <w:tcPr>
            <w:tcW w:w="1984" w:type="dxa"/>
            <w:vMerge/>
            <w:tcBorders>
              <w:left w:val="nil"/>
              <w:right w:val="single" w:sz="4" w:space="0" w:color="auto"/>
            </w:tcBorders>
            <w:shd w:val="clear" w:color="auto" w:fill="auto"/>
            <w:noWrap/>
            <w:vAlign w:val="bottom"/>
            <w:hideMark/>
          </w:tcPr>
          <w:p w14:paraId="77EBEAE9" w14:textId="4DB3EA56" w:rsidR="00932AAC" w:rsidRPr="00027234" w:rsidRDefault="00932AAC" w:rsidP="00027234">
            <w:pPr>
              <w:jc w:val="center"/>
              <w:rPr>
                <w:color w:val="000000"/>
                <w:sz w:val="16"/>
                <w:szCs w:val="16"/>
              </w:rPr>
            </w:pPr>
          </w:p>
        </w:tc>
        <w:tc>
          <w:tcPr>
            <w:tcW w:w="851" w:type="dxa"/>
            <w:vMerge/>
            <w:tcBorders>
              <w:left w:val="nil"/>
              <w:right w:val="single" w:sz="4" w:space="0" w:color="auto"/>
            </w:tcBorders>
            <w:shd w:val="clear" w:color="auto" w:fill="auto"/>
            <w:vAlign w:val="center"/>
            <w:hideMark/>
          </w:tcPr>
          <w:p w14:paraId="309FECEC" w14:textId="281E6965" w:rsidR="00932AAC" w:rsidRPr="00027234" w:rsidRDefault="00932AAC" w:rsidP="00027234">
            <w:pPr>
              <w:jc w:val="center"/>
              <w:rPr>
                <w:color w:val="000000"/>
                <w:sz w:val="16"/>
                <w:szCs w:val="16"/>
              </w:rPr>
            </w:pPr>
          </w:p>
        </w:tc>
        <w:tc>
          <w:tcPr>
            <w:tcW w:w="482" w:type="dxa"/>
            <w:vMerge/>
            <w:tcBorders>
              <w:left w:val="nil"/>
              <w:right w:val="single" w:sz="4" w:space="0" w:color="auto"/>
            </w:tcBorders>
            <w:shd w:val="clear" w:color="auto" w:fill="auto"/>
            <w:vAlign w:val="center"/>
            <w:hideMark/>
          </w:tcPr>
          <w:p w14:paraId="0250F261" w14:textId="4C042E8A" w:rsidR="00932AAC" w:rsidRPr="00027234" w:rsidRDefault="00932AAC" w:rsidP="00027234">
            <w:pPr>
              <w:jc w:val="center"/>
              <w:rPr>
                <w:color w:val="000000"/>
                <w:sz w:val="16"/>
                <w:szCs w:val="16"/>
              </w:rPr>
            </w:pPr>
          </w:p>
        </w:tc>
        <w:tc>
          <w:tcPr>
            <w:tcW w:w="4060" w:type="dxa"/>
            <w:tcBorders>
              <w:top w:val="nil"/>
              <w:left w:val="nil"/>
              <w:bottom w:val="nil"/>
              <w:right w:val="single" w:sz="4" w:space="0" w:color="auto"/>
            </w:tcBorders>
            <w:shd w:val="clear" w:color="auto" w:fill="auto"/>
            <w:noWrap/>
            <w:vAlign w:val="center"/>
            <w:hideMark/>
          </w:tcPr>
          <w:p w14:paraId="766F2224" w14:textId="77777777" w:rsidR="00932AAC" w:rsidRPr="00027234" w:rsidRDefault="00932AAC" w:rsidP="00027234">
            <w:pPr>
              <w:rPr>
                <w:color w:val="000000"/>
                <w:sz w:val="16"/>
                <w:szCs w:val="16"/>
              </w:rPr>
            </w:pPr>
            <w:r w:rsidRPr="00027234">
              <w:rPr>
                <w:color w:val="000000"/>
                <w:sz w:val="16"/>
                <w:szCs w:val="16"/>
              </w:rPr>
              <w:t xml:space="preserve">для </w:t>
            </w:r>
            <w:proofErr w:type="spellStart"/>
            <w:r w:rsidRPr="00027234">
              <w:rPr>
                <w:color w:val="000000"/>
                <w:sz w:val="16"/>
                <w:szCs w:val="16"/>
              </w:rPr>
              <w:t>рентгенографирования</w:t>
            </w:r>
            <w:proofErr w:type="spellEnd"/>
            <w:r w:rsidRPr="00027234">
              <w:rPr>
                <w:color w:val="000000"/>
                <w:sz w:val="16"/>
                <w:szCs w:val="16"/>
              </w:rPr>
              <w:t xml:space="preserve"> </w:t>
            </w:r>
          </w:p>
        </w:tc>
        <w:tc>
          <w:tcPr>
            <w:tcW w:w="1695" w:type="dxa"/>
            <w:vMerge/>
            <w:tcBorders>
              <w:left w:val="nil"/>
              <w:right w:val="single" w:sz="4" w:space="0" w:color="auto"/>
            </w:tcBorders>
            <w:shd w:val="clear" w:color="auto" w:fill="auto"/>
            <w:vAlign w:val="center"/>
            <w:hideMark/>
          </w:tcPr>
          <w:p w14:paraId="207DB40C" w14:textId="4354A772" w:rsidR="00932AAC" w:rsidRPr="00027234" w:rsidRDefault="00932AAC" w:rsidP="00027234">
            <w:pPr>
              <w:jc w:val="center"/>
              <w:rPr>
                <w:color w:val="000000"/>
                <w:sz w:val="16"/>
                <w:szCs w:val="16"/>
              </w:rPr>
            </w:pPr>
          </w:p>
        </w:tc>
        <w:tc>
          <w:tcPr>
            <w:tcW w:w="1417" w:type="dxa"/>
            <w:vMerge/>
            <w:tcBorders>
              <w:left w:val="single" w:sz="4" w:space="0" w:color="auto"/>
              <w:right w:val="single" w:sz="4" w:space="0" w:color="auto"/>
            </w:tcBorders>
            <w:shd w:val="clear" w:color="auto" w:fill="auto"/>
            <w:vAlign w:val="center"/>
            <w:hideMark/>
          </w:tcPr>
          <w:p w14:paraId="1170E93C" w14:textId="3BA080A3" w:rsidR="00932AAC" w:rsidRPr="00027234" w:rsidRDefault="00932AAC" w:rsidP="00027234">
            <w:pPr>
              <w:jc w:val="center"/>
              <w:rPr>
                <w:color w:val="000000"/>
                <w:sz w:val="16"/>
                <w:szCs w:val="16"/>
              </w:rPr>
            </w:pPr>
          </w:p>
        </w:tc>
        <w:tc>
          <w:tcPr>
            <w:tcW w:w="2038" w:type="dxa"/>
            <w:vMerge/>
            <w:tcBorders>
              <w:left w:val="nil"/>
              <w:right w:val="single" w:sz="4" w:space="0" w:color="auto"/>
            </w:tcBorders>
            <w:shd w:val="clear" w:color="auto" w:fill="auto"/>
            <w:noWrap/>
            <w:vAlign w:val="center"/>
            <w:hideMark/>
          </w:tcPr>
          <w:p w14:paraId="33B0511B" w14:textId="0D95D8B2" w:rsidR="00932AAC" w:rsidRPr="00027234" w:rsidRDefault="00932AAC" w:rsidP="00027234">
            <w:pPr>
              <w:jc w:val="center"/>
              <w:rPr>
                <w:color w:val="000000"/>
                <w:sz w:val="16"/>
                <w:szCs w:val="16"/>
              </w:rPr>
            </w:pPr>
          </w:p>
        </w:tc>
      </w:tr>
      <w:tr w:rsidR="00932AAC" w:rsidRPr="00027234" w14:paraId="2A54358F" w14:textId="77777777" w:rsidTr="00035B95">
        <w:trPr>
          <w:trHeight w:val="315"/>
        </w:trPr>
        <w:tc>
          <w:tcPr>
            <w:tcW w:w="540" w:type="dxa"/>
            <w:vMerge/>
            <w:tcBorders>
              <w:left w:val="single" w:sz="4" w:space="0" w:color="auto"/>
              <w:right w:val="single" w:sz="4" w:space="0" w:color="auto"/>
            </w:tcBorders>
            <w:shd w:val="clear" w:color="auto" w:fill="auto"/>
            <w:vAlign w:val="center"/>
            <w:hideMark/>
          </w:tcPr>
          <w:p w14:paraId="1E396D62" w14:textId="6008CBD1" w:rsidR="00932AAC" w:rsidRPr="00027234" w:rsidRDefault="00932AAC" w:rsidP="00027234">
            <w:pPr>
              <w:jc w:val="center"/>
              <w:rPr>
                <w:color w:val="000000"/>
                <w:sz w:val="16"/>
                <w:szCs w:val="16"/>
              </w:rPr>
            </w:pPr>
          </w:p>
        </w:tc>
        <w:tc>
          <w:tcPr>
            <w:tcW w:w="2027" w:type="dxa"/>
            <w:vMerge/>
            <w:tcBorders>
              <w:left w:val="nil"/>
              <w:right w:val="single" w:sz="4" w:space="0" w:color="auto"/>
            </w:tcBorders>
            <w:shd w:val="clear" w:color="auto" w:fill="auto"/>
            <w:vAlign w:val="center"/>
            <w:hideMark/>
          </w:tcPr>
          <w:p w14:paraId="1C25FCFB" w14:textId="17ECDD78" w:rsidR="00932AAC" w:rsidRPr="00027234" w:rsidRDefault="00932AAC" w:rsidP="00027234">
            <w:pPr>
              <w:jc w:val="center"/>
              <w:rPr>
                <w:color w:val="000000"/>
                <w:sz w:val="16"/>
                <w:szCs w:val="16"/>
              </w:rPr>
            </w:pPr>
          </w:p>
        </w:tc>
        <w:tc>
          <w:tcPr>
            <w:tcW w:w="1984" w:type="dxa"/>
            <w:vMerge/>
            <w:tcBorders>
              <w:left w:val="nil"/>
              <w:right w:val="single" w:sz="4" w:space="0" w:color="auto"/>
            </w:tcBorders>
            <w:shd w:val="clear" w:color="auto" w:fill="auto"/>
            <w:noWrap/>
            <w:vAlign w:val="bottom"/>
            <w:hideMark/>
          </w:tcPr>
          <w:p w14:paraId="7866DB62" w14:textId="4BCA77E0" w:rsidR="00932AAC" w:rsidRPr="00027234" w:rsidRDefault="00932AAC" w:rsidP="00027234">
            <w:pPr>
              <w:jc w:val="center"/>
              <w:rPr>
                <w:color w:val="000000"/>
                <w:sz w:val="16"/>
                <w:szCs w:val="16"/>
              </w:rPr>
            </w:pPr>
          </w:p>
        </w:tc>
        <w:tc>
          <w:tcPr>
            <w:tcW w:w="851" w:type="dxa"/>
            <w:vMerge/>
            <w:tcBorders>
              <w:left w:val="nil"/>
              <w:right w:val="single" w:sz="4" w:space="0" w:color="auto"/>
            </w:tcBorders>
            <w:shd w:val="clear" w:color="auto" w:fill="auto"/>
            <w:vAlign w:val="center"/>
            <w:hideMark/>
          </w:tcPr>
          <w:p w14:paraId="1CFB3344" w14:textId="389F610D" w:rsidR="00932AAC" w:rsidRPr="00027234" w:rsidRDefault="00932AAC" w:rsidP="00027234">
            <w:pPr>
              <w:jc w:val="center"/>
              <w:rPr>
                <w:color w:val="000000"/>
                <w:sz w:val="16"/>
                <w:szCs w:val="16"/>
              </w:rPr>
            </w:pPr>
          </w:p>
        </w:tc>
        <w:tc>
          <w:tcPr>
            <w:tcW w:w="482" w:type="dxa"/>
            <w:vMerge/>
            <w:tcBorders>
              <w:left w:val="nil"/>
              <w:right w:val="single" w:sz="4" w:space="0" w:color="auto"/>
            </w:tcBorders>
            <w:shd w:val="clear" w:color="auto" w:fill="auto"/>
            <w:vAlign w:val="center"/>
            <w:hideMark/>
          </w:tcPr>
          <w:p w14:paraId="6BEA8A7F" w14:textId="605FF19A" w:rsidR="00932AAC" w:rsidRPr="00027234" w:rsidRDefault="00932AAC" w:rsidP="00027234">
            <w:pPr>
              <w:jc w:val="center"/>
              <w:rPr>
                <w:color w:val="000000"/>
                <w:sz w:val="16"/>
                <w:szCs w:val="16"/>
              </w:rPr>
            </w:pPr>
          </w:p>
        </w:tc>
        <w:tc>
          <w:tcPr>
            <w:tcW w:w="4060" w:type="dxa"/>
            <w:tcBorders>
              <w:top w:val="nil"/>
              <w:left w:val="nil"/>
              <w:bottom w:val="nil"/>
              <w:right w:val="single" w:sz="4" w:space="0" w:color="auto"/>
            </w:tcBorders>
            <w:shd w:val="clear" w:color="auto" w:fill="auto"/>
            <w:vAlign w:val="center"/>
            <w:hideMark/>
          </w:tcPr>
          <w:p w14:paraId="1FD01F54" w14:textId="77777777" w:rsidR="00932AAC" w:rsidRPr="00027234" w:rsidRDefault="00932AAC" w:rsidP="00027234">
            <w:pPr>
              <w:rPr>
                <w:color w:val="000000"/>
                <w:sz w:val="16"/>
                <w:szCs w:val="16"/>
              </w:rPr>
            </w:pPr>
            <w:r w:rsidRPr="00027234">
              <w:rPr>
                <w:color w:val="000000"/>
                <w:sz w:val="16"/>
                <w:szCs w:val="16"/>
              </w:rPr>
              <w:t xml:space="preserve">с помощью </w:t>
            </w:r>
            <w:proofErr w:type="gramStart"/>
            <w:r w:rsidRPr="00027234">
              <w:rPr>
                <w:color w:val="000000"/>
                <w:sz w:val="16"/>
                <w:szCs w:val="16"/>
              </w:rPr>
              <w:t>высококонтрастных</w:t>
            </w:r>
            <w:proofErr w:type="gramEnd"/>
          </w:p>
        </w:tc>
        <w:tc>
          <w:tcPr>
            <w:tcW w:w="1695" w:type="dxa"/>
            <w:vMerge/>
            <w:tcBorders>
              <w:left w:val="nil"/>
              <w:right w:val="single" w:sz="4" w:space="0" w:color="auto"/>
            </w:tcBorders>
            <w:shd w:val="clear" w:color="auto" w:fill="auto"/>
            <w:vAlign w:val="center"/>
            <w:hideMark/>
          </w:tcPr>
          <w:p w14:paraId="0E4E904B" w14:textId="519A583B" w:rsidR="00932AAC" w:rsidRPr="00027234" w:rsidRDefault="00932AAC" w:rsidP="00027234">
            <w:pPr>
              <w:jc w:val="center"/>
              <w:rPr>
                <w:color w:val="000000"/>
                <w:sz w:val="16"/>
                <w:szCs w:val="16"/>
              </w:rPr>
            </w:pPr>
          </w:p>
        </w:tc>
        <w:tc>
          <w:tcPr>
            <w:tcW w:w="1417" w:type="dxa"/>
            <w:vMerge/>
            <w:tcBorders>
              <w:left w:val="nil"/>
              <w:right w:val="single" w:sz="4" w:space="0" w:color="auto"/>
            </w:tcBorders>
            <w:shd w:val="clear" w:color="auto" w:fill="auto"/>
            <w:vAlign w:val="center"/>
            <w:hideMark/>
          </w:tcPr>
          <w:p w14:paraId="77023840" w14:textId="690D9E40" w:rsidR="00932AAC" w:rsidRPr="00027234" w:rsidRDefault="00932AAC" w:rsidP="00027234">
            <w:pPr>
              <w:jc w:val="center"/>
              <w:rPr>
                <w:color w:val="000000"/>
                <w:sz w:val="16"/>
                <w:szCs w:val="16"/>
              </w:rPr>
            </w:pPr>
          </w:p>
        </w:tc>
        <w:tc>
          <w:tcPr>
            <w:tcW w:w="2038" w:type="dxa"/>
            <w:vMerge/>
            <w:tcBorders>
              <w:left w:val="nil"/>
              <w:right w:val="single" w:sz="4" w:space="0" w:color="auto"/>
            </w:tcBorders>
            <w:shd w:val="clear" w:color="auto" w:fill="auto"/>
            <w:noWrap/>
            <w:vAlign w:val="center"/>
            <w:hideMark/>
          </w:tcPr>
          <w:p w14:paraId="2B34F97F" w14:textId="4D1F9C1F" w:rsidR="00932AAC" w:rsidRPr="00027234" w:rsidRDefault="00932AAC" w:rsidP="00027234">
            <w:pPr>
              <w:jc w:val="center"/>
              <w:rPr>
                <w:color w:val="000000"/>
                <w:sz w:val="16"/>
                <w:szCs w:val="16"/>
              </w:rPr>
            </w:pPr>
          </w:p>
        </w:tc>
      </w:tr>
      <w:tr w:rsidR="00932AAC" w:rsidRPr="00027234" w14:paraId="1CE9A1B7" w14:textId="77777777" w:rsidTr="00035B95">
        <w:trPr>
          <w:trHeight w:val="315"/>
        </w:trPr>
        <w:tc>
          <w:tcPr>
            <w:tcW w:w="540" w:type="dxa"/>
            <w:vMerge/>
            <w:tcBorders>
              <w:left w:val="single" w:sz="4" w:space="0" w:color="auto"/>
              <w:right w:val="single" w:sz="4" w:space="0" w:color="auto"/>
            </w:tcBorders>
            <w:shd w:val="clear" w:color="auto" w:fill="auto"/>
            <w:vAlign w:val="center"/>
            <w:hideMark/>
          </w:tcPr>
          <w:p w14:paraId="7B97802B" w14:textId="290D0F1E" w:rsidR="00932AAC" w:rsidRPr="00027234" w:rsidRDefault="00932AAC" w:rsidP="00027234">
            <w:pPr>
              <w:jc w:val="center"/>
              <w:rPr>
                <w:color w:val="000000"/>
                <w:sz w:val="16"/>
                <w:szCs w:val="16"/>
              </w:rPr>
            </w:pPr>
          </w:p>
        </w:tc>
        <w:tc>
          <w:tcPr>
            <w:tcW w:w="2027" w:type="dxa"/>
            <w:vMerge/>
            <w:tcBorders>
              <w:left w:val="nil"/>
              <w:right w:val="single" w:sz="4" w:space="0" w:color="auto"/>
            </w:tcBorders>
            <w:shd w:val="clear" w:color="auto" w:fill="auto"/>
            <w:vAlign w:val="center"/>
            <w:hideMark/>
          </w:tcPr>
          <w:p w14:paraId="7E1CEDEC" w14:textId="2F58B7BC" w:rsidR="00932AAC" w:rsidRPr="00027234" w:rsidRDefault="00932AAC" w:rsidP="00027234">
            <w:pPr>
              <w:jc w:val="center"/>
              <w:rPr>
                <w:color w:val="000000"/>
                <w:sz w:val="16"/>
                <w:szCs w:val="16"/>
              </w:rPr>
            </w:pPr>
          </w:p>
        </w:tc>
        <w:tc>
          <w:tcPr>
            <w:tcW w:w="1984" w:type="dxa"/>
            <w:vMerge/>
            <w:tcBorders>
              <w:left w:val="nil"/>
              <w:right w:val="single" w:sz="4" w:space="0" w:color="auto"/>
            </w:tcBorders>
            <w:shd w:val="clear" w:color="auto" w:fill="auto"/>
            <w:noWrap/>
            <w:vAlign w:val="bottom"/>
            <w:hideMark/>
          </w:tcPr>
          <w:p w14:paraId="36E08420" w14:textId="32E1E33E" w:rsidR="00932AAC" w:rsidRPr="00027234" w:rsidRDefault="00932AAC" w:rsidP="00027234">
            <w:pPr>
              <w:jc w:val="center"/>
              <w:rPr>
                <w:color w:val="000000"/>
                <w:sz w:val="16"/>
                <w:szCs w:val="16"/>
              </w:rPr>
            </w:pPr>
          </w:p>
        </w:tc>
        <w:tc>
          <w:tcPr>
            <w:tcW w:w="851" w:type="dxa"/>
            <w:vMerge/>
            <w:tcBorders>
              <w:left w:val="nil"/>
              <w:right w:val="single" w:sz="4" w:space="0" w:color="auto"/>
            </w:tcBorders>
            <w:shd w:val="clear" w:color="auto" w:fill="auto"/>
            <w:vAlign w:val="center"/>
            <w:hideMark/>
          </w:tcPr>
          <w:p w14:paraId="5E39902C" w14:textId="7E803836" w:rsidR="00932AAC" w:rsidRPr="00027234" w:rsidRDefault="00932AAC" w:rsidP="00027234">
            <w:pPr>
              <w:jc w:val="center"/>
              <w:rPr>
                <w:color w:val="000000"/>
                <w:sz w:val="16"/>
                <w:szCs w:val="16"/>
              </w:rPr>
            </w:pPr>
          </w:p>
        </w:tc>
        <w:tc>
          <w:tcPr>
            <w:tcW w:w="482" w:type="dxa"/>
            <w:vMerge/>
            <w:tcBorders>
              <w:left w:val="nil"/>
              <w:right w:val="single" w:sz="4" w:space="0" w:color="auto"/>
            </w:tcBorders>
            <w:shd w:val="clear" w:color="auto" w:fill="auto"/>
            <w:vAlign w:val="center"/>
            <w:hideMark/>
          </w:tcPr>
          <w:p w14:paraId="615CCBF0" w14:textId="6159FFC2" w:rsidR="00932AAC" w:rsidRPr="00027234" w:rsidRDefault="00932AAC" w:rsidP="00027234">
            <w:pPr>
              <w:jc w:val="center"/>
              <w:rPr>
                <w:color w:val="000000"/>
                <w:sz w:val="16"/>
                <w:szCs w:val="16"/>
              </w:rPr>
            </w:pPr>
          </w:p>
        </w:tc>
        <w:tc>
          <w:tcPr>
            <w:tcW w:w="4060" w:type="dxa"/>
            <w:tcBorders>
              <w:top w:val="nil"/>
              <w:left w:val="nil"/>
              <w:bottom w:val="nil"/>
              <w:right w:val="single" w:sz="4" w:space="0" w:color="auto"/>
            </w:tcBorders>
            <w:shd w:val="clear" w:color="auto" w:fill="auto"/>
            <w:noWrap/>
            <w:vAlign w:val="center"/>
            <w:hideMark/>
          </w:tcPr>
          <w:p w14:paraId="40089BDE" w14:textId="77777777" w:rsidR="00932AAC" w:rsidRPr="00027234" w:rsidRDefault="00932AAC" w:rsidP="00027234">
            <w:pPr>
              <w:rPr>
                <w:color w:val="000000"/>
                <w:sz w:val="16"/>
                <w:szCs w:val="16"/>
              </w:rPr>
            </w:pPr>
            <w:r w:rsidRPr="00027234">
              <w:rPr>
                <w:color w:val="000000"/>
                <w:sz w:val="16"/>
                <w:szCs w:val="16"/>
              </w:rPr>
              <w:t xml:space="preserve"> рентгеновских пленок</w:t>
            </w:r>
          </w:p>
        </w:tc>
        <w:tc>
          <w:tcPr>
            <w:tcW w:w="1695" w:type="dxa"/>
            <w:vMerge/>
            <w:tcBorders>
              <w:left w:val="nil"/>
              <w:right w:val="single" w:sz="4" w:space="0" w:color="auto"/>
            </w:tcBorders>
            <w:shd w:val="clear" w:color="auto" w:fill="auto"/>
            <w:vAlign w:val="center"/>
            <w:hideMark/>
          </w:tcPr>
          <w:p w14:paraId="255059C9" w14:textId="7FCAE3CB" w:rsidR="00932AAC" w:rsidRPr="00027234" w:rsidRDefault="00932AAC" w:rsidP="00027234">
            <w:pPr>
              <w:jc w:val="center"/>
              <w:rPr>
                <w:color w:val="000000"/>
                <w:sz w:val="16"/>
                <w:szCs w:val="16"/>
              </w:rPr>
            </w:pPr>
          </w:p>
        </w:tc>
        <w:tc>
          <w:tcPr>
            <w:tcW w:w="1417" w:type="dxa"/>
            <w:vMerge/>
            <w:tcBorders>
              <w:left w:val="nil"/>
              <w:right w:val="single" w:sz="4" w:space="0" w:color="auto"/>
            </w:tcBorders>
            <w:shd w:val="clear" w:color="auto" w:fill="auto"/>
            <w:vAlign w:val="center"/>
            <w:hideMark/>
          </w:tcPr>
          <w:p w14:paraId="16912819" w14:textId="738AF858" w:rsidR="00932AAC" w:rsidRPr="00027234" w:rsidRDefault="00932AAC" w:rsidP="00027234">
            <w:pPr>
              <w:jc w:val="center"/>
              <w:rPr>
                <w:color w:val="000000"/>
                <w:sz w:val="16"/>
                <w:szCs w:val="16"/>
              </w:rPr>
            </w:pPr>
          </w:p>
        </w:tc>
        <w:tc>
          <w:tcPr>
            <w:tcW w:w="2038" w:type="dxa"/>
            <w:vMerge/>
            <w:tcBorders>
              <w:left w:val="nil"/>
              <w:right w:val="single" w:sz="4" w:space="0" w:color="auto"/>
            </w:tcBorders>
            <w:shd w:val="clear" w:color="auto" w:fill="auto"/>
            <w:noWrap/>
            <w:vAlign w:val="center"/>
            <w:hideMark/>
          </w:tcPr>
          <w:p w14:paraId="59BC03C6" w14:textId="3FD01391" w:rsidR="00932AAC" w:rsidRPr="00027234" w:rsidRDefault="00932AAC" w:rsidP="00027234">
            <w:pPr>
              <w:jc w:val="center"/>
              <w:rPr>
                <w:color w:val="000000"/>
                <w:sz w:val="16"/>
                <w:szCs w:val="16"/>
              </w:rPr>
            </w:pPr>
          </w:p>
        </w:tc>
      </w:tr>
      <w:tr w:rsidR="00932AAC" w:rsidRPr="00027234" w14:paraId="6D0B4322" w14:textId="77777777" w:rsidTr="00035B95">
        <w:trPr>
          <w:trHeight w:val="315"/>
        </w:trPr>
        <w:tc>
          <w:tcPr>
            <w:tcW w:w="540" w:type="dxa"/>
            <w:vMerge/>
            <w:tcBorders>
              <w:left w:val="single" w:sz="4" w:space="0" w:color="auto"/>
              <w:right w:val="single" w:sz="4" w:space="0" w:color="auto"/>
            </w:tcBorders>
            <w:shd w:val="clear" w:color="auto" w:fill="auto"/>
            <w:vAlign w:val="center"/>
            <w:hideMark/>
          </w:tcPr>
          <w:p w14:paraId="49EDBAB4" w14:textId="04CFF09B" w:rsidR="00932AAC" w:rsidRPr="00027234" w:rsidRDefault="00932AAC" w:rsidP="00027234">
            <w:pPr>
              <w:jc w:val="center"/>
              <w:rPr>
                <w:color w:val="000000"/>
                <w:sz w:val="16"/>
                <w:szCs w:val="16"/>
              </w:rPr>
            </w:pPr>
          </w:p>
        </w:tc>
        <w:tc>
          <w:tcPr>
            <w:tcW w:w="2027" w:type="dxa"/>
            <w:vMerge/>
            <w:tcBorders>
              <w:left w:val="nil"/>
              <w:right w:val="single" w:sz="4" w:space="0" w:color="auto"/>
            </w:tcBorders>
            <w:shd w:val="clear" w:color="auto" w:fill="auto"/>
            <w:vAlign w:val="center"/>
            <w:hideMark/>
          </w:tcPr>
          <w:p w14:paraId="40206155" w14:textId="3832B455" w:rsidR="00932AAC" w:rsidRPr="00027234" w:rsidRDefault="00932AAC" w:rsidP="00027234">
            <w:pPr>
              <w:jc w:val="center"/>
              <w:rPr>
                <w:color w:val="000000"/>
                <w:sz w:val="16"/>
                <w:szCs w:val="16"/>
              </w:rPr>
            </w:pPr>
          </w:p>
        </w:tc>
        <w:tc>
          <w:tcPr>
            <w:tcW w:w="1984" w:type="dxa"/>
            <w:vMerge/>
            <w:tcBorders>
              <w:left w:val="nil"/>
              <w:right w:val="single" w:sz="4" w:space="0" w:color="auto"/>
            </w:tcBorders>
            <w:shd w:val="clear" w:color="auto" w:fill="auto"/>
            <w:noWrap/>
            <w:vAlign w:val="bottom"/>
            <w:hideMark/>
          </w:tcPr>
          <w:p w14:paraId="3542E0D5" w14:textId="7697C9CA" w:rsidR="00932AAC" w:rsidRPr="00027234" w:rsidRDefault="00932AAC" w:rsidP="00027234">
            <w:pPr>
              <w:jc w:val="center"/>
              <w:rPr>
                <w:color w:val="000000"/>
                <w:sz w:val="16"/>
                <w:szCs w:val="16"/>
              </w:rPr>
            </w:pPr>
          </w:p>
        </w:tc>
        <w:tc>
          <w:tcPr>
            <w:tcW w:w="851" w:type="dxa"/>
            <w:vMerge/>
            <w:tcBorders>
              <w:left w:val="nil"/>
              <w:right w:val="single" w:sz="4" w:space="0" w:color="auto"/>
            </w:tcBorders>
            <w:shd w:val="clear" w:color="auto" w:fill="auto"/>
            <w:vAlign w:val="center"/>
            <w:hideMark/>
          </w:tcPr>
          <w:p w14:paraId="61B814E2" w14:textId="0DE5B970" w:rsidR="00932AAC" w:rsidRPr="00027234" w:rsidRDefault="00932AAC" w:rsidP="00027234">
            <w:pPr>
              <w:jc w:val="center"/>
              <w:rPr>
                <w:color w:val="000000"/>
                <w:sz w:val="16"/>
                <w:szCs w:val="16"/>
              </w:rPr>
            </w:pPr>
          </w:p>
        </w:tc>
        <w:tc>
          <w:tcPr>
            <w:tcW w:w="482" w:type="dxa"/>
            <w:vMerge/>
            <w:tcBorders>
              <w:left w:val="nil"/>
              <w:right w:val="single" w:sz="4" w:space="0" w:color="auto"/>
            </w:tcBorders>
            <w:shd w:val="clear" w:color="auto" w:fill="auto"/>
            <w:vAlign w:val="center"/>
            <w:hideMark/>
          </w:tcPr>
          <w:p w14:paraId="6E060335" w14:textId="139D1527" w:rsidR="00932AAC" w:rsidRPr="00027234" w:rsidRDefault="00932AAC" w:rsidP="00027234">
            <w:pPr>
              <w:jc w:val="center"/>
              <w:rPr>
                <w:color w:val="000000"/>
                <w:sz w:val="16"/>
                <w:szCs w:val="16"/>
              </w:rPr>
            </w:pPr>
          </w:p>
        </w:tc>
        <w:tc>
          <w:tcPr>
            <w:tcW w:w="4060" w:type="dxa"/>
            <w:tcBorders>
              <w:top w:val="nil"/>
              <w:left w:val="nil"/>
              <w:bottom w:val="nil"/>
              <w:right w:val="single" w:sz="4" w:space="0" w:color="auto"/>
            </w:tcBorders>
            <w:shd w:val="clear" w:color="auto" w:fill="auto"/>
            <w:noWrap/>
            <w:vAlign w:val="center"/>
            <w:hideMark/>
          </w:tcPr>
          <w:p w14:paraId="77B5F1AD" w14:textId="77777777" w:rsidR="00932AAC" w:rsidRPr="00027234" w:rsidRDefault="00932AAC" w:rsidP="00027234">
            <w:pPr>
              <w:rPr>
                <w:color w:val="000000"/>
                <w:sz w:val="16"/>
                <w:szCs w:val="16"/>
              </w:rPr>
            </w:pPr>
            <w:r w:rsidRPr="00027234">
              <w:rPr>
                <w:color w:val="000000"/>
                <w:sz w:val="16"/>
                <w:szCs w:val="16"/>
              </w:rPr>
              <w:t>с флуоресцентными усиливающими</w:t>
            </w:r>
          </w:p>
        </w:tc>
        <w:tc>
          <w:tcPr>
            <w:tcW w:w="1695" w:type="dxa"/>
            <w:vMerge/>
            <w:tcBorders>
              <w:left w:val="nil"/>
              <w:right w:val="single" w:sz="4" w:space="0" w:color="auto"/>
            </w:tcBorders>
            <w:shd w:val="clear" w:color="auto" w:fill="auto"/>
            <w:vAlign w:val="center"/>
            <w:hideMark/>
          </w:tcPr>
          <w:p w14:paraId="1A056992" w14:textId="5F908551" w:rsidR="00932AAC" w:rsidRPr="00027234" w:rsidRDefault="00932AAC" w:rsidP="00027234">
            <w:pPr>
              <w:jc w:val="center"/>
              <w:rPr>
                <w:color w:val="000000"/>
                <w:sz w:val="16"/>
                <w:szCs w:val="16"/>
              </w:rPr>
            </w:pPr>
          </w:p>
        </w:tc>
        <w:tc>
          <w:tcPr>
            <w:tcW w:w="1417" w:type="dxa"/>
            <w:vMerge/>
            <w:tcBorders>
              <w:left w:val="nil"/>
              <w:right w:val="single" w:sz="4" w:space="0" w:color="auto"/>
            </w:tcBorders>
            <w:shd w:val="clear" w:color="auto" w:fill="auto"/>
            <w:vAlign w:val="center"/>
            <w:hideMark/>
          </w:tcPr>
          <w:p w14:paraId="5CAFB2EB" w14:textId="3CAF8BF7" w:rsidR="00932AAC" w:rsidRPr="00027234" w:rsidRDefault="00932AAC" w:rsidP="00027234">
            <w:pPr>
              <w:jc w:val="center"/>
              <w:rPr>
                <w:color w:val="000000"/>
                <w:sz w:val="16"/>
                <w:szCs w:val="16"/>
              </w:rPr>
            </w:pPr>
          </w:p>
        </w:tc>
        <w:tc>
          <w:tcPr>
            <w:tcW w:w="2038" w:type="dxa"/>
            <w:vMerge/>
            <w:tcBorders>
              <w:left w:val="nil"/>
              <w:right w:val="single" w:sz="4" w:space="0" w:color="auto"/>
            </w:tcBorders>
            <w:shd w:val="clear" w:color="auto" w:fill="auto"/>
            <w:noWrap/>
            <w:vAlign w:val="center"/>
            <w:hideMark/>
          </w:tcPr>
          <w:p w14:paraId="5B6FDA01" w14:textId="058B9D1B" w:rsidR="00932AAC" w:rsidRPr="00027234" w:rsidRDefault="00932AAC" w:rsidP="00027234">
            <w:pPr>
              <w:jc w:val="center"/>
              <w:rPr>
                <w:color w:val="000000"/>
                <w:sz w:val="16"/>
                <w:szCs w:val="16"/>
              </w:rPr>
            </w:pPr>
          </w:p>
        </w:tc>
      </w:tr>
      <w:tr w:rsidR="00932AAC" w:rsidRPr="00027234" w14:paraId="157D1476" w14:textId="77777777" w:rsidTr="00035B95">
        <w:trPr>
          <w:trHeight w:val="300"/>
        </w:trPr>
        <w:tc>
          <w:tcPr>
            <w:tcW w:w="540" w:type="dxa"/>
            <w:vMerge/>
            <w:tcBorders>
              <w:left w:val="single" w:sz="4" w:space="0" w:color="auto"/>
              <w:right w:val="single" w:sz="4" w:space="0" w:color="auto"/>
            </w:tcBorders>
            <w:shd w:val="clear" w:color="auto" w:fill="auto"/>
            <w:vAlign w:val="center"/>
            <w:hideMark/>
          </w:tcPr>
          <w:p w14:paraId="641B6955" w14:textId="39BD6176" w:rsidR="00932AAC" w:rsidRPr="00027234" w:rsidRDefault="00932AAC" w:rsidP="00027234">
            <w:pPr>
              <w:jc w:val="center"/>
              <w:rPr>
                <w:color w:val="000000"/>
                <w:sz w:val="16"/>
                <w:szCs w:val="16"/>
              </w:rPr>
            </w:pPr>
          </w:p>
        </w:tc>
        <w:tc>
          <w:tcPr>
            <w:tcW w:w="2027" w:type="dxa"/>
            <w:vMerge/>
            <w:tcBorders>
              <w:left w:val="nil"/>
              <w:right w:val="single" w:sz="4" w:space="0" w:color="auto"/>
            </w:tcBorders>
            <w:shd w:val="clear" w:color="auto" w:fill="auto"/>
            <w:vAlign w:val="center"/>
            <w:hideMark/>
          </w:tcPr>
          <w:p w14:paraId="0AA4D6FF" w14:textId="19A90E45" w:rsidR="00932AAC" w:rsidRPr="00027234" w:rsidRDefault="00932AAC" w:rsidP="00027234">
            <w:pPr>
              <w:jc w:val="center"/>
              <w:rPr>
                <w:color w:val="000000"/>
                <w:sz w:val="16"/>
                <w:szCs w:val="16"/>
              </w:rPr>
            </w:pPr>
          </w:p>
        </w:tc>
        <w:tc>
          <w:tcPr>
            <w:tcW w:w="1984" w:type="dxa"/>
            <w:vMerge/>
            <w:tcBorders>
              <w:left w:val="nil"/>
              <w:right w:val="single" w:sz="4" w:space="0" w:color="auto"/>
            </w:tcBorders>
            <w:shd w:val="clear" w:color="auto" w:fill="auto"/>
            <w:vAlign w:val="center"/>
            <w:hideMark/>
          </w:tcPr>
          <w:p w14:paraId="70D8A470" w14:textId="6AEA97F5" w:rsidR="00932AAC" w:rsidRPr="00027234" w:rsidRDefault="00932AAC" w:rsidP="00027234">
            <w:pPr>
              <w:jc w:val="center"/>
              <w:rPr>
                <w:color w:val="000000"/>
                <w:sz w:val="16"/>
                <w:szCs w:val="16"/>
              </w:rPr>
            </w:pPr>
          </w:p>
        </w:tc>
        <w:tc>
          <w:tcPr>
            <w:tcW w:w="851" w:type="dxa"/>
            <w:vMerge/>
            <w:tcBorders>
              <w:left w:val="nil"/>
              <w:right w:val="single" w:sz="4" w:space="0" w:color="auto"/>
            </w:tcBorders>
            <w:shd w:val="clear" w:color="auto" w:fill="auto"/>
            <w:vAlign w:val="center"/>
            <w:hideMark/>
          </w:tcPr>
          <w:p w14:paraId="4229588B" w14:textId="1E972399" w:rsidR="00932AAC" w:rsidRPr="00027234" w:rsidRDefault="00932AAC" w:rsidP="00027234">
            <w:pPr>
              <w:jc w:val="center"/>
              <w:rPr>
                <w:color w:val="000000"/>
                <w:sz w:val="16"/>
                <w:szCs w:val="16"/>
              </w:rPr>
            </w:pPr>
          </w:p>
        </w:tc>
        <w:tc>
          <w:tcPr>
            <w:tcW w:w="482" w:type="dxa"/>
            <w:vMerge/>
            <w:tcBorders>
              <w:left w:val="nil"/>
              <w:bottom w:val="single" w:sz="4" w:space="0" w:color="auto"/>
              <w:right w:val="single" w:sz="4" w:space="0" w:color="auto"/>
            </w:tcBorders>
            <w:shd w:val="clear" w:color="auto" w:fill="auto"/>
            <w:vAlign w:val="center"/>
            <w:hideMark/>
          </w:tcPr>
          <w:p w14:paraId="4736B013" w14:textId="2B298BC4" w:rsidR="00932AAC" w:rsidRPr="00027234" w:rsidRDefault="00932AAC" w:rsidP="00027234">
            <w:pPr>
              <w:jc w:val="center"/>
              <w:rPr>
                <w:color w:val="000000"/>
                <w:sz w:val="16"/>
                <w:szCs w:val="16"/>
              </w:rPr>
            </w:pPr>
          </w:p>
        </w:tc>
        <w:tc>
          <w:tcPr>
            <w:tcW w:w="4060" w:type="dxa"/>
            <w:tcBorders>
              <w:top w:val="nil"/>
              <w:left w:val="nil"/>
              <w:bottom w:val="single" w:sz="4" w:space="0" w:color="auto"/>
              <w:right w:val="single" w:sz="4" w:space="0" w:color="auto"/>
            </w:tcBorders>
            <w:shd w:val="clear" w:color="auto" w:fill="auto"/>
            <w:vAlign w:val="center"/>
            <w:hideMark/>
          </w:tcPr>
          <w:p w14:paraId="180DB21B" w14:textId="77777777" w:rsidR="00932AAC" w:rsidRPr="00027234" w:rsidRDefault="00932AAC" w:rsidP="00027234">
            <w:pPr>
              <w:rPr>
                <w:color w:val="000000"/>
                <w:sz w:val="16"/>
                <w:szCs w:val="16"/>
              </w:rPr>
            </w:pPr>
            <w:r w:rsidRPr="00027234">
              <w:rPr>
                <w:color w:val="000000"/>
                <w:sz w:val="16"/>
                <w:szCs w:val="16"/>
              </w:rPr>
              <w:t xml:space="preserve"> экранами, максимальное значение, </w:t>
            </w:r>
            <w:proofErr w:type="gramStart"/>
            <w:r w:rsidRPr="00027234">
              <w:rPr>
                <w:color w:val="000000"/>
                <w:sz w:val="16"/>
                <w:szCs w:val="16"/>
              </w:rPr>
              <w:t>мм</w:t>
            </w:r>
            <w:proofErr w:type="gramEnd"/>
          </w:p>
        </w:tc>
        <w:tc>
          <w:tcPr>
            <w:tcW w:w="1695" w:type="dxa"/>
            <w:vMerge/>
            <w:tcBorders>
              <w:left w:val="nil"/>
              <w:bottom w:val="single" w:sz="4" w:space="0" w:color="auto"/>
              <w:right w:val="single" w:sz="4" w:space="0" w:color="auto"/>
            </w:tcBorders>
            <w:shd w:val="clear" w:color="auto" w:fill="auto"/>
            <w:vAlign w:val="center"/>
            <w:hideMark/>
          </w:tcPr>
          <w:p w14:paraId="60766A2F" w14:textId="5CC36A26" w:rsidR="00932AAC" w:rsidRPr="00027234" w:rsidRDefault="00932AAC" w:rsidP="00027234">
            <w:pPr>
              <w:jc w:val="center"/>
              <w:rPr>
                <w:color w:val="000000"/>
                <w:sz w:val="16"/>
                <w:szCs w:val="16"/>
              </w:rPr>
            </w:pPr>
          </w:p>
        </w:tc>
        <w:tc>
          <w:tcPr>
            <w:tcW w:w="1417" w:type="dxa"/>
            <w:vMerge/>
            <w:tcBorders>
              <w:left w:val="nil"/>
              <w:bottom w:val="single" w:sz="4" w:space="0" w:color="auto"/>
              <w:right w:val="single" w:sz="4" w:space="0" w:color="auto"/>
            </w:tcBorders>
            <w:shd w:val="clear" w:color="auto" w:fill="auto"/>
            <w:vAlign w:val="center"/>
            <w:hideMark/>
          </w:tcPr>
          <w:p w14:paraId="39D465A4" w14:textId="69DFE27B" w:rsidR="00932AAC" w:rsidRPr="00027234" w:rsidRDefault="00932AAC" w:rsidP="00027234">
            <w:pPr>
              <w:jc w:val="center"/>
              <w:rPr>
                <w:color w:val="000000"/>
                <w:sz w:val="16"/>
                <w:szCs w:val="16"/>
              </w:rPr>
            </w:pPr>
          </w:p>
        </w:tc>
        <w:tc>
          <w:tcPr>
            <w:tcW w:w="2038" w:type="dxa"/>
            <w:vMerge/>
            <w:tcBorders>
              <w:left w:val="nil"/>
              <w:bottom w:val="single" w:sz="4" w:space="0" w:color="auto"/>
              <w:right w:val="single" w:sz="4" w:space="0" w:color="auto"/>
            </w:tcBorders>
            <w:shd w:val="clear" w:color="auto" w:fill="auto"/>
            <w:vAlign w:val="center"/>
            <w:hideMark/>
          </w:tcPr>
          <w:p w14:paraId="244C12E1" w14:textId="1C445EB8" w:rsidR="00932AAC" w:rsidRPr="00027234" w:rsidRDefault="00932AAC" w:rsidP="00027234">
            <w:pPr>
              <w:jc w:val="center"/>
              <w:rPr>
                <w:color w:val="000000"/>
                <w:sz w:val="16"/>
                <w:szCs w:val="16"/>
              </w:rPr>
            </w:pPr>
          </w:p>
        </w:tc>
      </w:tr>
      <w:tr w:rsidR="00932AAC" w:rsidRPr="00027234" w14:paraId="3B778F05" w14:textId="77777777" w:rsidTr="00C66C79">
        <w:trPr>
          <w:trHeight w:val="300"/>
        </w:trPr>
        <w:tc>
          <w:tcPr>
            <w:tcW w:w="540" w:type="dxa"/>
            <w:vMerge/>
            <w:tcBorders>
              <w:left w:val="single" w:sz="4" w:space="0" w:color="auto"/>
              <w:right w:val="single" w:sz="4" w:space="0" w:color="auto"/>
            </w:tcBorders>
            <w:shd w:val="clear" w:color="auto" w:fill="auto"/>
            <w:vAlign w:val="center"/>
            <w:hideMark/>
          </w:tcPr>
          <w:p w14:paraId="7A86BAB8" w14:textId="4548E2D0" w:rsidR="00932AAC" w:rsidRPr="00027234" w:rsidRDefault="00932AAC" w:rsidP="00027234">
            <w:pPr>
              <w:jc w:val="center"/>
              <w:rPr>
                <w:color w:val="000000"/>
                <w:sz w:val="16"/>
                <w:szCs w:val="16"/>
              </w:rPr>
            </w:pPr>
          </w:p>
        </w:tc>
        <w:tc>
          <w:tcPr>
            <w:tcW w:w="2027" w:type="dxa"/>
            <w:vMerge/>
            <w:tcBorders>
              <w:left w:val="nil"/>
              <w:right w:val="single" w:sz="4" w:space="0" w:color="auto"/>
            </w:tcBorders>
            <w:shd w:val="clear" w:color="auto" w:fill="auto"/>
            <w:vAlign w:val="center"/>
            <w:hideMark/>
          </w:tcPr>
          <w:p w14:paraId="1DB62C77" w14:textId="5BEC2C67" w:rsidR="00932AAC" w:rsidRPr="00027234" w:rsidRDefault="00932AAC" w:rsidP="00027234">
            <w:pPr>
              <w:jc w:val="center"/>
              <w:rPr>
                <w:color w:val="000000"/>
                <w:sz w:val="16"/>
                <w:szCs w:val="16"/>
              </w:rPr>
            </w:pPr>
          </w:p>
        </w:tc>
        <w:tc>
          <w:tcPr>
            <w:tcW w:w="1984" w:type="dxa"/>
            <w:vMerge/>
            <w:tcBorders>
              <w:left w:val="nil"/>
              <w:right w:val="single" w:sz="4" w:space="0" w:color="auto"/>
            </w:tcBorders>
            <w:shd w:val="clear" w:color="auto" w:fill="auto"/>
            <w:vAlign w:val="center"/>
            <w:hideMark/>
          </w:tcPr>
          <w:p w14:paraId="70D4A260" w14:textId="2E027B78" w:rsidR="00932AAC" w:rsidRPr="00027234" w:rsidRDefault="00932AAC" w:rsidP="00027234">
            <w:pPr>
              <w:jc w:val="center"/>
              <w:rPr>
                <w:color w:val="000000"/>
                <w:sz w:val="16"/>
                <w:szCs w:val="16"/>
              </w:rPr>
            </w:pPr>
          </w:p>
        </w:tc>
        <w:tc>
          <w:tcPr>
            <w:tcW w:w="851" w:type="dxa"/>
            <w:vMerge/>
            <w:tcBorders>
              <w:left w:val="nil"/>
              <w:right w:val="single" w:sz="4" w:space="0" w:color="auto"/>
            </w:tcBorders>
            <w:shd w:val="clear" w:color="auto" w:fill="auto"/>
            <w:vAlign w:val="center"/>
            <w:hideMark/>
          </w:tcPr>
          <w:p w14:paraId="28663237" w14:textId="675D6BC6" w:rsidR="00932AAC" w:rsidRPr="00027234" w:rsidRDefault="00932AAC" w:rsidP="00027234">
            <w:pPr>
              <w:jc w:val="center"/>
              <w:rPr>
                <w:color w:val="000000"/>
                <w:sz w:val="16"/>
                <w:szCs w:val="16"/>
              </w:rPr>
            </w:pPr>
          </w:p>
        </w:tc>
        <w:tc>
          <w:tcPr>
            <w:tcW w:w="482" w:type="dxa"/>
            <w:tcBorders>
              <w:top w:val="nil"/>
              <w:left w:val="nil"/>
              <w:bottom w:val="single" w:sz="4" w:space="0" w:color="auto"/>
              <w:right w:val="single" w:sz="4" w:space="0" w:color="auto"/>
            </w:tcBorders>
            <w:shd w:val="clear" w:color="auto" w:fill="auto"/>
            <w:vAlign w:val="center"/>
            <w:hideMark/>
          </w:tcPr>
          <w:p w14:paraId="73A12CD6" w14:textId="77777777" w:rsidR="00932AAC" w:rsidRPr="00027234" w:rsidRDefault="00932AAC" w:rsidP="00027234">
            <w:pPr>
              <w:jc w:val="center"/>
              <w:rPr>
                <w:color w:val="000000"/>
                <w:sz w:val="16"/>
                <w:szCs w:val="16"/>
              </w:rPr>
            </w:pPr>
            <w:r w:rsidRPr="00027234">
              <w:rPr>
                <w:color w:val="000000"/>
                <w:sz w:val="16"/>
                <w:szCs w:val="16"/>
              </w:rPr>
              <w:t>4</w:t>
            </w:r>
          </w:p>
        </w:tc>
        <w:tc>
          <w:tcPr>
            <w:tcW w:w="4060" w:type="dxa"/>
            <w:tcBorders>
              <w:top w:val="nil"/>
              <w:left w:val="nil"/>
              <w:bottom w:val="single" w:sz="4" w:space="0" w:color="auto"/>
              <w:right w:val="single" w:sz="4" w:space="0" w:color="auto"/>
            </w:tcBorders>
            <w:shd w:val="clear" w:color="auto" w:fill="auto"/>
            <w:noWrap/>
            <w:vAlign w:val="bottom"/>
            <w:hideMark/>
          </w:tcPr>
          <w:p w14:paraId="09420B2D" w14:textId="77777777" w:rsidR="00932AAC" w:rsidRPr="00027234" w:rsidRDefault="00932AAC" w:rsidP="00027234">
            <w:pPr>
              <w:rPr>
                <w:color w:val="000000"/>
                <w:sz w:val="16"/>
                <w:szCs w:val="16"/>
              </w:rPr>
            </w:pPr>
            <w:r w:rsidRPr="00027234">
              <w:rPr>
                <w:color w:val="000000"/>
                <w:sz w:val="16"/>
                <w:szCs w:val="16"/>
              </w:rPr>
              <w:t xml:space="preserve">Диаметр фокусного пятна, </w:t>
            </w:r>
            <w:proofErr w:type="gramStart"/>
            <w:r w:rsidRPr="00027234">
              <w:rPr>
                <w:color w:val="000000"/>
                <w:sz w:val="16"/>
                <w:szCs w:val="16"/>
              </w:rPr>
              <w:t>мм</w:t>
            </w:r>
            <w:proofErr w:type="gramEnd"/>
          </w:p>
        </w:tc>
        <w:tc>
          <w:tcPr>
            <w:tcW w:w="1695" w:type="dxa"/>
            <w:tcBorders>
              <w:top w:val="nil"/>
              <w:left w:val="nil"/>
              <w:bottom w:val="single" w:sz="4" w:space="0" w:color="auto"/>
              <w:right w:val="single" w:sz="4" w:space="0" w:color="auto"/>
            </w:tcBorders>
            <w:shd w:val="clear" w:color="auto" w:fill="auto"/>
            <w:vAlign w:val="center"/>
            <w:hideMark/>
          </w:tcPr>
          <w:p w14:paraId="45B37385" w14:textId="77777777" w:rsidR="00932AAC" w:rsidRPr="00027234" w:rsidRDefault="00932AAC" w:rsidP="00027234">
            <w:pPr>
              <w:jc w:val="center"/>
              <w:rPr>
                <w:color w:val="000000"/>
                <w:sz w:val="16"/>
                <w:szCs w:val="16"/>
              </w:rPr>
            </w:pPr>
            <w:r w:rsidRPr="00027234">
              <w:rPr>
                <w:color w:val="000000"/>
                <w:sz w:val="16"/>
                <w:szCs w:val="16"/>
              </w:rPr>
              <w:t>х</w:t>
            </w:r>
          </w:p>
        </w:tc>
        <w:tc>
          <w:tcPr>
            <w:tcW w:w="1417" w:type="dxa"/>
            <w:tcBorders>
              <w:top w:val="nil"/>
              <w:left w:val="nil"/>
              <w:bottom w:val="single" w:sz="4" w:space="0" w:color="auto"/>
              <w:right w:val="single" w:sz="4" w:space="0" w:color="auto"/>
            </w:tcBorders>
            <w:shd w:val="clear" w:color="auto" w:fill="auto"/>
            <w:vAlign w:val="center"/>
            <w:hideMark/>
          </w:tcPr>
          <w:p w14:paraId="10639BAC" w14:textId="77777777" w:rsidR="00932AAC" w:rsidRPr="00027234" w:rsidRDefault="00932AAC" w:rsidP="00027234">
            <w:pPr>
              <w:jc w:val="center"/>
              <w:rPr>
                <w:color w:val="000000"/>
                <w:sz w:val="16"/>
                <w:szCs w:val="16"/>
              </w:rPr>
            </w:pPr>
            <w:r w:rsidRPr="00027234">
              <w:rPr>
                <w:color w:val="000000"/>
                <w:sz w:val="16"/>
                <w:szCs w:val="16"/>
              </w:rPr>
              <w:t>х</w:t>
            </w:r>
          </w:p>
        </w:tc>
        <w:tc>
          <w:tcPr>
            <w:tcW w:w="2038" w:type="dxa"/>
            <w:tcBorders>
              <w:top w:val="nil"/>
              <w:left w:val="nil"/>
              <w:bottom w:val="single" w:sz="4" w:space="0" w:color="auto"/>
              <w:right w:val="single" w:sz="4" w:space="0" w:color="auto"/>
            </w:tcBorders>
            <w:shd w:val="clear" w:color="auto" w:fill="auto"/>
            <w:vAlign w:val="center"/>
            <w:hideMark/>
          </w:tcPr>
          <w:p w14:paraId="5857CD9B" w14:textId="77777777" w:rsidR="00932AAC" w:rsidRPr="00027234" w:rsidRDefault="00932AAC" w:rsidP="00027234">
            <w:pPr>
              <w:jc w:val="center"/>
              <w:rPr>
                <w:color w:val="000000"/>
                <w:sz w:val="16"/>
                <w:szCs w:val="16"/>
              </w:rPr>
            </w:pPr>
            <w:r w:rsidRPr="00027234">
              <w:rPr>
                <w:color w:val="000000"/>
                <w:sz w:val="16"/>
                <w:szCs w:val="16"/>
              </w:rPr>
              <w:t>3</w:t>
            </w:r>
          </w:p>
        </w:tc>
      </w:tr>
      <w:tr w:rsidR="00932AAC" w:rsidRPr="00027234" w14:paraId="1E5A4C6D" w14:textId="77777777" w:rsidTr="00C66C79">
        <w:trPr>
          <w:trHeight w:val="300"/>
        </w:trPr>
        <w:tc>
          <w:tcPr>
            <w:tcW w:w="540" w:type="dxa"/>
            <w:vMerge/>
            <w:tcBorders>
              <w:left w:val="single" w:sz="4" w:space="0" w:color="auto"/>
              <w:right w:val="single" w:sz="4" w:space="0" w:color="auto"/>
            </w:tcBorders>
            <w:shd w:val="clear" w:color="auto" w:fill="auto"/>
            <w:vAlign w:val="center"/>
            <w:hideMark/>
          </w:tcPr>
          <w:p w14:paraId="74B6993E" w14:textId="0BBD9299" w:rsidR="00932AAC" w:rsidRPr="00027234" w:rsidRDefault="00932AAC" w:rsidP="00027234">
            <w:pPr>
              <w:jc w:val="center"/>
              <w:rPr>
                <w:color w:val="000000"/>
                <w:sz w:val="16"/>
                <w:szCs w:val="16"/>
              </w:rPr>
            </w:pPr>
          </w:p>
        </w:tc>
        <w:tc>
          <w:tcPr>
            <w:tcW w:w="2027" w:type="dxa"/>
            <w:vMerge/>
            <w:tcBorders>
              <w:left w:val="nil"/>
              <w:right w:val="single" w:sz="4" w:space="0" w:color="auto"/>
            </w:tcBorders>
            <w:shd w:val="clear" w:color="auto" w:fill="auto"/>
            <w:vAlign w:val="center"/>
            <w:hideMark/>
          </w:tcPr>
          <w:p w14:paraId="1C21C4FB" w14:textId="3321E729" w:rsidR="00932AAC" w:rsidRPr="00027234" w:rsidRDefault="00932AAC" w:rsidP="00027234">
            <w:pPr>
              <w:jc w:val="center"/>
              <w:rPr>
                <w:color w:val="000000"/>
                <w:sz w:val="16"/>
                <w:szCs w:val="16"/>
              </w:rPr>
            </w:pPr>
          </w:p>
        </w:tc>
        <w:tc>
          <w:tcPr>
            <w:tcW w:w="1984" w:type="dxa"/>
            <w:vMerge/>
            <w:tcBorders>
              <w:left w:val="nil"/>
              <w:right w:val="single" w:sz="4" w:space="0" w:color="auto"/>
            </w:tcBorders>
            <w:shd w:val="clear" w:color="auto" w:fill="auto"/>
            <w:vAlign w:val="center"/>
            <w:hideMark/>
          </w:tcPr>
          <w:p w14:paraId="568E828F" w14:textId="47737B51" w:rsidR="00932AAC" w:rsidRPr="00027234" w:rsidRDefault="00932AAC" w:rsidP="00027234">
            <w:pPr>
              <w:jc w:val="center"/>
              <w:rPr>
                <w:color w:val="000000"/>
                <w:sz w:val="16"/>
                <w:szCs w:val="16"/>
              </w:rPr>
            </w:pPr>
          </w:p>
        </w:tc>
        <w:tc>
          <w:tcPr>
            <w:tcW w:w="851" w:type="dxa"/>
            <w:vMerge/>
            <w:tcBorders>
              <w:left w:val="nil"/>
              <w:right w:val="single" w:sz="4" w:space="0" w:color="auto"/>
            </w:tcBorders>
            <w:shd w:val="clear" w:color="auto" w:fill="auto"/>
            <w:vAlign w:val="center"/>
            <w:hideMark/>
          </w:tcPr>
          <w:p w14:paraId="34339CB0" w14:textId="4161DA5B" w:rsidR="00932AAC" w:rsidRPr="00027234" w:rsidRDefault="00932AAC" w:rsidP="00027234">
            <w:pPr>
              <w:jc w:val="center"/>
              <w:rPr>
                <w:color w:val="000000"/>
                <w:sz w:val="16"/>
                <w:szCs w:val="16"/>
              </w:rPr>
            </w:pPr>
          </w:p>
        </w:tc>
        <w:tc>
          <w:tcPr>
            <w:tcW w:w="482" w:type="dxa"/>
            <w:tcBorders>
              <w:top w:val="nil"/>
              <w:left w:val="nil"/>
              <w:bottom w:val="single" w:sz="4" w:space="0" w:color="auto"/>
              <w:right w:val="single" w:sz="4" w:space="0" w:color="auto"/>
            </w:tcBorders>
            <w:shd w:val="clear" w:color="auto" w:fill="auto"/>
            <w:vAlign w:val="center"/>
            <w:hideMark/>
          </w:tcPr>
          <w:p w14:paraId="3B0EE5A1" w14:textId="77777777" w:rsidR="00932AAC" w:rsidRPr="00027234" w:rsidRDefault="00932AAC" w:rsidP="00027234">
            <w:pPr>
              <w:jc w:val="center"/>
              <w:rPr>
                <w:color w:val="000000"/>
                <w:sz w:val="16"/>
                <w:szCs w:val="16"/>
              </w:rPr>
            </w:pPr>
            <w:r w:rsidRPr="00027234">
              <w:rPr>
                <w:color w:val="000000"/>
                <w:sz w:val="16"/>
                <w:szCs w:val="16"/>
              </w:rPr>
              <w:t>5</w:t>
            </w:r>
          </w:p>
        </w:tc>
        <w:tc>
          <w:tcPr>
            <w:tcW w:w="4060" w:type="dxa"/>
            <w:tcBorders>
              <w:top w:val="nil"/>
              <w:left w:val="nil"/>
              <w:bottom w:val="single" w:sz="4" w:space="0" w:color="auto"/>
              <w:right w:val="single" w:sz="4" w:space="0" w:color="auto"/>
            </w:tcBorders>
            <w:shd w:val="clear" w:color="auto" w:fill="auto"/>
            <w:noWrap/>
            <w:vAlign w:val="bottom"/>
            <w:hideMark/>
          </w:tcPr>
          <w:p w14:paraId="458C1539" w14:textId="77777777" w:rsidR="00932AAC" w:rsidRPr="00027234" w:rsidRDefault="00932AAC" w:rsidP="00027234">
            <w:pPr>
              <w:rPr>
                <w:color w:val="000000"/>
                <w:sz w:val="16"/>
                <w:szCs w:val="16"/>
              </w:rPr>
            </w:pPr>
            <w:r w:rsidRPr="00027234">
              <w:rPr>
                <w:color w:val="000000"/>
                <w:sz w:val="16"/>
                <w:szCs w:val="16"/>
              </w:rPr>
              <w:t xml:space="preserve">Потребляемая мощность, </w:t>
            </w:r>
            <w:proofErr w:type="gramStart"/>
            <w:r w:rsidRPr="00027234">
              <w:rPr>
                <w:color w:val="000000"/>
                <w:sz w:val="16"/>
                <w:szCs w:val="16"/>
              </w:rPr>
              <w:t>Вт</w:t>
            </w:r>
            <w:proofErr w:type="gramEnd"/>
          </w:p>
        </w:tc>
        <w:tc>
          <w:tcPr>
            <w:tcW w:w="1695" w:type="dxa"/>
            <w:tcBorders>
              <w:top w:val="nil"/>
              <w:left w:val="nil"/>
              <w:bottom w:val="single" w:sz="4" w:space="0" w:color="auto"/>
              <w:right w:val="single" w:sz="4" w:space="0" w:color="auto"/>
            </w:tcBorders>
            <w:shd w:val="clear" w:color="auto" w:fill="auto"/>
            <w:vAlign w:val="center"/>
            <w:hideMark/>
          </w:tcPr>
          <w:p w14:paraId="2A170D57" w14:textId="77777777" w:rsidR="00932AAC" w:rsidRPr="00027234" w:rsidRDefault="00932AAC" w:rsidP="00027234">
            <w:pPr>
              <w:jc w:val="center"/>
              <w:rPr>
                <w:color w:val="000000"/>
                <w:sz w:val="16"/>
                <w:szCs w:val="16"/>
              </w:rPr>
            </w:pPr>
            <w:r w:rsidRPr="00027234">
              <w:rPr>
                <w:color w:val="000000"/>
                <w:sz w:val="16"/>
                <w:szCs w:val="16"/>
              </w:rPr>
              <w:t>не более 150</w:t>
            </w:r>
          </w:p>
        </w:tc>
        <w:tc>
          <w:tcPr>
            <w:tcW w:w="1417" w:type="dxa"/>
            <w:tcBorders>
              <w:top w:val="nil"/>
              <w:left w:val="nil"/>
              <w:bottom w:val="single" w:sz="4" w:space="0" w:color="auto"/>
              <w:right w:val="single" w:sz="4" w:space="0" w:color="auto"/>
            </w:tcBorders>
            <w:shd w:val="clear" w:color="auto" w:fill="auto"/>
            <w:vAlign w:val="center"/>
            <w:hideMark/>
          </w:tcPr>
          <w:p w14:paraId="51679015" w14:textId="77777777" w:rsidR="00932AAC" w:rsidRPr="00027234" w:rsidRDefault="00932AAC" w:rsidP="00027234">
            <w:pPr>
              <w:jc w:val="center"/>
              <w:rPr>
                <w:color w:val="000000"/>
                <w:sz w:val="16"/>
                <w:szCs w:val="16"/>
              </w:rPr>
            </w:pPr>
            <w:r w:rsidRPr="00027234">
              <w:rPr>
                <w:color w:val="000000"/>
                <w:sz w:val="16"/>
                <w:szCs w:val="16"/>
              </w:rPr>
              <w:t>х</w:t>
            </w:r>
          </w:p>
        </w:tc>
        <w:tc>
          <w:tcPr>
            <w:tcW w:w="2038" w:type="dxa"/>
            <w:tcBorders>
              <w:top w:val="nil"/>
              <w:left w:val="nil"/>
              <w:bottom w:val="single" w:sz="4" w:space="0" w:color="auto"/>
              <w:right w:val="single" w:sz="4" w:space="0" w:color="auto"/>
            </w:tcBorders>
            <w:shd w:val="clear" w:color="auto" w:fill="auto"/>
            <w:vAlign w:val="center"/>
            <w:hideMark/>
          </w:tcPr>
          <w:p w14:paraId="0D0F486E" w14:textId="77777777" w:rsidR="00932AAC" w:rsidRPr="00027234" w:rsidRDefault="00932AAC" w:rsidP="00027234">
            <w:pPr>
              <w:jc w:val="center"/>
              <w:rPr>
                <w:color w:val="000000"/>
                <w:sz w:val="16"/>
                <w:szCs w:val="16"/>
              </w:rPr>
            </w:pPr>
            <w:r w:rsidRPr="00027234">
              <w:rPr>
                <w:color w:val="000000"/>
                <w:sz w:val="16"/>
                <w:szCs w:val="16"/>
              </w:rPr>
              <w:t>х</w:t>
            </w:r>
          </w:p>
        </w:tc>
      </w:tr>
      <w:tr w:rsidR="00932AAC" w:rsidRPr="00027234" w14:paraId="3A75C8D3" w14:textId="77777777" w:rsidTr="00C66C79">
        <w:trPr>
          <w:trHeight w:val="300"/>
        </w:trPr>
        <w:tc>
          <w:tcPr>
            <w:tcW w:w="540" w:type="dxa"/>
            <w:vMerge/>
            <w:tcBorders>
              <w:left w:val="single" w:sz="4" w:space="0" w:color="auto"/>
              <w:right w:val="single" w:sz="4" w:space="0" w:color="auto"/>
            </w:tcBorders>
            <w:shd w:val="clear" w:color="auto" w:fill="auto"/>
            <w:vAlign w:val="center"/>
            <w:hideMark/>
          </w:tcPr>
          <w:p w14:paraId="0932A860" w14:textId="06D29E68" w:rsidR="00932AAC" w:rsidRPr="00027234" w:rsidRDefault="00932AAC" w:rsidP="00027234">
            <w:pPr>
              <w:jc w:val="center"/>
              <w:rPr>
                <w:color w:val="000000"/>
                <w:sz w:val="16"/>
                <w:szCs w:val="16"/>
              </w:rPr>
            </w:pPr>
          </w:p>
        </w:tc>
        <w:tc>
          <w:tcPr>
            <w:tcW w:w="2027" w:type="dxa"/>
            <w:vMerge/>
            <w:tcBorders>
              <w:left w:val="nil"/>
              <w:right w:val="single" w:sz="4" w:space="0" w:color="auto"/>
            </w:tcBorders>
            <w:shd w:val="clear" w:color="auto" w:fill="auto"/>
            <w:vAlign w:val="center"/>
            <w:hideMark/>
          </w:tcPr>
          <w:p w14:paraId="777215E1" w14:textId="209F8DBD" w:rsidR="00932AAC" w:rsidRPr="00027234" w:rsidRDefault="00932AAC" w:rsidP="00027234">
            <w:pPr>
              <w:jc w:val="center"/>
              <w:rPr>
                <w:color w:val="000000"/>
                <w:sz w:val="16"/>
                <w:szCs w:val="16"/>
              </w:rPr>
            </w:pPr>
          </w:p>
        </w:tc>
        <w:tc>
          <w:tcPr>
            <w:tcW w:w="1984" w:type="dxa"/>
            <w:vMerge/>
            <w:tcBorders>
              <w:left w:val="nil"/>
              <w:right w:val="single" w:sz="4" w:space="0" w:color="auto"/>
            </w:tcBorders>
            <w:shd w:val="clear" w:color="auto" w:fill="auto"/>
            <w:vAlign w:val="center"/>
            <w:hideMark/>
          </w:tcPr>
          <w:p w14:paraId="6EBE62FA" w14:textId="761EB84C" w:rsidR="00932AAC" w:rsidRPr="00027234" w:rsidRDefault="00932AAC" w:rsidP="00027234">
            <w:pPr>
              <w:jc w:val="center"/>
              <w:rPr>
                <w:color w:val="000000"/>
                <w:sz w:val="16"/>
                <w:szCs w:val="16"/>
              </w:rPr>
            </w:pPr>
          </w:p>
        </w:tc>
        <w:tc>
          <w:tcPr>
            <w:tcW w:w="851" w:type="dxa"/>
            <w:vMerge/>
            <w:tcBorders>
              <w:left w:val="nil"/>
              <w:right w:val="single" w:sz="4" w:space="0" w:color="auto"/>
            </w:tcBorders>
            <w:shd w:val="clear" w:color="auto" w:fill="auto"/>
            <w:vAlign w:val="center"/>
            <w:hideMark/>
          </w:tcPr>
          <w:p w14:paraId="18E815F8" w14:textId="0C8D662F" w:rsidR="00932AAC" w:rsidRPr="00027234" w:rsidRDefault="00932AAC" w:rsidP="00027234">
            <w:pPr>
              <w:jc w:val="center"/>
              <w:rPr>
                <w:color w:val="000000"/>
                <w:sz w:val="16"/>
                <w:szCs w:val="16"/>
              </w:rPr>
            </w:pPr>
          </w:p>
        </w:tc>
        <w:tc>
          <w:tcPr>
            <w:tcW w:w="482" w:type="dxa"/>
            <w:tcBorders>
              <w:top w:val="nil"/>
              <w:left w:val="nil"/>
              <w:bottom w:val="single" w:sz="4" w:space="0" w:color="auto"/>
              <w:right w:val="single" w:sz="4" w:space="0" w:color="auto"/>
            </w:tcBorders>
            <w:shd w:val="clear" w:color="auto" w:fill="auto"/>
            <w:vAlign w:val="center"/>
            <w:hideMark/>
          </w:tcPr>
          <w:p w14:paraId="1A9F9C65" w14:textId="77777777" w:rsidR="00932AAC" w:rsidRPr="00027234" w:rsidRDefault="00932AAC" w:rsidP="00027234">
            <w:pPr>
              <w:jc w:val="center"/>
              <w:rPr>
                <w:color w:val="000000"/>
                <w:sz w:val="16"/>
                <w:szCs w:val="16"/>
              </w:rPr>
            </w:pPr>
            <w:r w:rsidRPr="00027234">
              <w:rPr>
                <w:color w:val="000000"/>
                <w:sz w:val="16"/>
                <w:szCs w:val="16"/>
              </w:rPr>
              <w:t>6</w:t>
            </w:r>
          </w:p>
        </w:tc>
        <w:tc>
          <w:tcPr>
            <w:tcW w:w="4060" w:type="dxa"/>
            <w:tcBorders>
              <w:top w:val="nil"/>
              <w:left w:val="nil"/>
              <w:bottom w:val="single" w:sz="4" w:space="0" w:color="auto"/>
              <w:right w:val="single" w:sz="4" w:space="0" w:color="auto"/>
            </w:tcBorders>
            <w:shd w:val="clear" w:color="auto" w:fill="auto"/>
            <w:noWrap/>
            <w:vAlign w:val="bottom"/>
            <w:hideMark/>
          </w:tcPr>
          <w:p w14:paraId="783F853C" w14:textId="77777777" w:rsidR="00932AAC" w:rsidRPr="00027234" w:rsidRDefault="00932AAC" w:rsidP="00027234">
            <w:pPr>
              <w:rPr>
                <w:color w:val="000000"/>
                <w:sz w:val="16"/>
                <w:szCs w:val="16"/>
              </w:rPr>
            </w:pPr>
            <w:r w:rsidRPr="00027234">
              <w:rPr>
                <w:color w:val="000000"/>
                <w:sz w:val="16"/>
                <w:szCs w:val="16"/>
              </w:rPr>
              <w:t xml:space="preserve">Масса рентгеновского блока, </w:t>
            </w:r>
            <w:proofErr w:type="gramStart"/>
            <w:r w:rsidRPr="00027234">
              <w:rPr>
                <w:color w:val="000000"/>
                <w:sz w:val="16"/>
                <w:szCs w:val="16"/>
              </w:rPr>
              <w:t>кг</w:t>
            </w:r>
            <w:proofErr w:type="gramEnd"/>
          </w:p>
        </w:tc>
        <w:tc>
          <w:tcPr>
            <w:tcW w:w="1695" w:type="dxa"/>
            <w:tcBorders>
              <w:top w:val="nil"/>
              <w:left w:val="nil"/>
              <w:bottom w:val="single" w:sz="4" w:space="0" w:color="auto"/>
              <w:right w:val="single" w:sz="4" w:space="0" w:color="auto"/>
            </w:tcBorders>
            <w:shd w:val="clear" w:color="auto" w:fill="auto"/>
            <w:vAlign w:val="center"/>
            <w:hideMark/>
          </w:tcPr>
          <w:p w14:paraId="37E757FE" w14:textId="77777777" w:rsidR="00932AAC" w:rsidRPr="00027234" w:rsidRDefault="00932AAC" w:rsidP="00027234">
            <w:pPr>
              <w:jc w:val="center"/>
              <w:rPr>
                <w:color w:val="000000"/>
                <w:sz w:val="16"/>
                <w:szCs w:val="16"/>
              </w:rPr>
            </w:pPr>
            <w:r w:rsidRPr="00027234">
              <w:rPr>
                <w:color w:val="000000"/>
                <w:sz w:val="16"/>
                <w:szCs w:val="16"/>
              </w:rPr>
              <w:t>не более 5,5</w:t>
            </w:r>
          </w:p>
        </w:tc>
        <w:tc>
          <w:tcPr>
            <w:tcW w:w="1417" w:type="dxa"/>
            <w:tcBorders>
              <w:top w:val="nil"/>
              <w:left w:val="nil"/>
              <w:bottom w:val="single" w:sz="4" w:space="0" w:color="auto"/>
              <w:right w:val="single" w:sz="4" w:space="0" w:color="auto"/>
            </w:tcBorders>
            <w:shd w:val="clear" w:color="auto" w:fill="auto"/>
            <w:vAlign w:val="center"/>
            <w:hideMark/>
          </w:tcPr>
          <w:p w14:paraId="4127753A" w14:textId="77777777" w:rsidR="00932AAC" w:rsidRPr="00027234" w:rsidRDefault="00932AAC" w:rsidP="00027234">
            <w:pPr>
              <w:jc w:val="center"/>
              <w:rPr>
                <w:color w:val="000000"/>
                <w:sz w:val="16"/>
                <w:szCs w:val="16"/>
              </w:rPr>
            </w:pPr>
            <w:r w:rsidRPr="00027234">
              <w:rPr>
                <w:color w:val="000000"/>
                <w:sz w:val="16"/>
                <w:szCs w:val="16"/>
              </w:rPr>
              <w:t>х</w:t>
            </w:r>
          </w:p>
        </w:tc>
        <w:tc>
          <w:tcPr>
            <w:tcW w:w="2038" w:type="dxa"/>
            <w:tcBorders>
              <w:top w:val="nil"/>
              <w:left w:val="nil"/>
              <w:bottom w:val="single" w:sz="4" w:space="0" w:color="auto"/>
              <w:right w:val="single" w:sz="4" w:space="0" w:color="auto"/>
            </w:tcBorders>
            <w:shd w:val="clear" w:color="auto" w:fill="auto"/>
            <w:vAlign w:val="center"/>
            <w:hideMark/>
          </w:tcPr>
          <w:p w14:paraId="21C916A0" w14:textId="77777777" w:rsidR="00932AAC" w:rsidRPr="00027234" w:rsidRDefault="00932AAC" w:rsidP="00027234">
            <w:pPr>
              <w:jc w:val="center"/>
              <w:rPr>
                <w:color w:val="000000"/>
                <w:sz w:val="16"/>
                <w:szCs w:val="16"/>
              </w:rPr>
            </w:pPr>
            <w:r w:rsidRPr="00027234">
              <w:rPr>
                <w:color w:val="000000"/>
                <w:sz w:val="16"/>
                <w:szCs w:val="16"/>
              </w:rPr>
              <w:t>х</w:t>
            </w:r>
          </w:p>
        </w:tc>
      </w:tr>
      <w:tr w:rsidR="00932AAC" w:rsidRPr="00027234" w14:paraId="3DBFC399" w14:textId="77777777" w:rsidTr="00C66C79">
        <w:trPr>
          <w:trHeight w:val="300"/>
        </w:trPr>
        <w:tc>
          <w:tcPr>
            <w:tcW w:w="540" w:type="dxa"/>
            <w:vMerge/>
            <w:tcBorders>
              <w:left w:val="single" w:sz="4" w:space="0" w:color="auto"/>
              <w:bottom w:val="single" w:sz="4" w:space="0" w:color="auto"/>
              <w:right w:val="single" w:sz="4" w:space="0" w:color="auto"/>
            </w:tcBorders>
            <w:shd w:val="clear" w:color="auto" w:fill="auto"/>
            <w:vAlign w:val="center"/>
            <w:hideMark/>
          </w:tcPr>
          <w:p w14:paraId="53A6122E" w14:textId="0216BE2B" w:rsidR="00932AAC" w:rsidRPr="00027234" w:rsidRDefault="00932AAC" w:rsidP="00027234">
            <w:pPr>
              <w:jc w:val="center"/>
              <w:rPr>
                <w:color w:val="000000"/>
                <w:sz w:val="16"/>
                <w:szCs w:val="16"/>
              </w:rPr>
            </w:pPr>
          </w:p>
        </w:tc>
        <w:tc>
          <w:tcPr>
            <w:tcW w:w="2027" w:type="dxa"/>
            <w:vMerge/>
            <w:tcBorders>
              <w:left w:val="nil"/>
              <w:bottom w:val="single" w:sz="4" w:space="0" w:color="auto"/>
              <w:right w:val="single" w:sz="4" w:space="0" w:color="auto"/>
            </w:tcBorders>
            <w:shd w:val="clear" w:color="auto" w:fill="auto"/>
            <w:vAlign w:val="center"/>
            <w:hideMark/>
          </w:tcPr>
          <w:p w14:paraId="25144C26" w14:textId="1808DC0B" w:rsidR="00932AAC" w:rsidRPr="00027234" w:rsidRDefault="00932AAC" w:rsidP="00027234">
            <w:pPr>
              <w:jc w:val="center"/>
              <w:rPr>
                <w:color w:val="000000"/>
                <w:sz w:val="16"/>
                <w:szCs w:val="16"/>
              </w:rPr>
            </w:pPr>
          </w:p>
        </w:tc>
        <w:tc>
          <w:tcPr>
            <w:tcW w:w="1984" w:type="dxa"/>
            <w:vMerge/>
            <w:tcBorders>
              <w:left w:val="nil"/>
              <w:bottom w:val="single" w:sz="4" w:space="0" w:color="auto"/>
              <w:right w:val="single" w:sz="4" w:space="0" w:color="auto"/>
            </w:tcBorders>
            <w:shd w:val="clear" w:color="auto" w:fill="auto"/>
            <w:vAlign w:val="center"/>
            <w:hideMark/>
          </w:tcPr>
          <w:p w14:paraId="16BA14B1" w14:textId="6B7350A4" w:rsidR="00932AAC" w:rsidRPr="00027234" w:rsidRDefault="00932AAC" w:rsidP="00027234">
            <w:pPr>
              <w:jc w:val="center"/>
              <w:rPr>
                <w:color w:val="000000"/>
                <w:sz w:val="16"/>
                <w:szCs w:val="16"/>
              </w:rPr>
            </w:pPr>
          </w:p>
        </w:tc>
        <w:tc>
          <w:tcPr>
            <w:tcW w:w="851" w:type="dxa"/>
            <w:vMerge/>
            <w:tcBorders>
              <w:left w:val="nil"/>
              <w:bottom w:val="single" w:sz="4" w:space="0" w:color="auto"/>
              <w:right w:val="single" w:sz="4" w:space="0" w:color="auto"/>
            </w:tcBorders>
            <w:shd w:val="clear" w:color="auto" w:fill="auto"/>
            <w:vAlign w:val="center"/>
            <w:hideMark/>
          </w:tcPr>
          <w:p w14:paraId="7BB87754" w14:textId="700DE352" w:rsidR="00932AAC" w:rsidRPr="00027234" w:rsidRDefault="00932AAC" w:rsidP="00027234">
            <w:pPr>
              <w:jc w:val="center"/>
              <w:rPr>
                <w:color w:val="000000"/>
                <w:sz w:val="16"/>
                <w:szCs w:val="16"/>
              </w:rPr>
            </w:pPr>
          </w:p>
        </w:tc>
        <w:tc>
          <w:tcPr>
            <w:tcW w:w="482" w:type="dxa"/>
            <w:tcBorders>
              <w:top w:val="nil"/>
              <w:left w:val="nil"/>
              <w:bottom w:val="single" w:sz="4" w:space="0" w:color="auto"/>
              <w:right w:val="single" w:sz="4" w:space="0" w:color="auto"/>
            </w:tcBorders>
            <w:shd w:val="clear" w:color="auto" w:fill="auto"/>
            <w:vAlign w:val="center"/>
            <w:hideMark/>
          </w:tcPr>
          <w:p w14:paraId="6EC6D816" w14:textId="77777777" w:rsidR="00932AAC" w:rsidRPr="00027234" w:rsidRDefault="00932AAC" w:rsidP="00027234">
            <w:pPr>
              <w:jc w:val="center"/>
              <w:rPr>
                <w:color w:val="000000"/>
                <w:sz w:val="16"/>
                <w:szCs w:val="16"/>
              </w:rPr>
            </w:pPr>
            <w:r w:rsidRPr="00027234">
              <w:rPr>
                <w:color w:val="000000"/>
                <w:sz w:val="16"/>
                <w:szCs w:val="16"/>
              </w:rPr>
              <w:t>7</w:t>
            </w:r>
          </w:p>
        </w:tc>
        <w:tc>
          <w:tcPr>
            <w:tcW w:w="4060" w:type="dxa"/>
            <w:tcBorders>
              <w:top w:val="nil"/>
              <w:left w:val="nil"/>
              <w:bottom w:val="single" w:sz="4" w:space="0" w:color="auto"/>
              <w:right w:val="single" w:sz="4" w:space="0" w:color="auto"/>
            </w:tcBorders>
            <w:shd w:val="clear" w:color="auto" w:fill="auto"/>
            <w:noWrap/>
            <w:vAlign w:val="bottom"/>
            <w:hideMark/>
          </w:tcPr>
          <w:p w14:paraId="5D5CA685" w14:textId="77777777" w:rsidR="00932AAC" w:rsidRPr="00027234" w:rsidRDefault="00932AAC" w:rsidP="00027234">
            <w:pPr>
              <w:rPr>
                <w:color w:val="000000"/>
                <w:sz w:val="16"/>
                <w:szCs w:val="16"/>
              </w:rPr>
            </w:pPr>
            <w:r w:rsidRPr="00027234">
              <w:rPr>
                <w:color w:val="000000"/>
                <w:sz w:val="16"/>
                <w:szCs w:val="16"/>
              </w:rPr>
              <w:t xml:space="preserve">Масса пульта управления, </w:t>
            </w:r>
            <w:proofErr w:type="gramStart"/>
            <w:r w:rsidRPr="00027234">
              <w:rPr>
                <w:color w:val="000000"/>
                <w:sz w:val="16"/>
                <w:szCs w:val="16"/>
              </w:rPr>
              <w:t>кг</w:t>
            </w:r>
            <w:proofErr w:type="gramEnd"/>
          </w:p>
        </w:tc>
        <w:tc>
          <w:tcPr>
            <w:tcW w:w="1695" w:type="dxa"/>
            <w:tcBorders>
              <w:top w:val="nil"/>
              <w:left w:val="nil"/>
              <w:bottom w:val="single" w:sz="4" w:space="0" w:color="auto"/>
              <w:right w:val="single" w:sz="4" w:space="0" w:color="auto"/>
            </w:tcBorders>
            <w:shd w:val="clear" w:color="auto" w:fill="auto"/>
            <w:vAlign w:val="center"/>
            <w:hideMark/>
          </w:tcPr>
          <w:p w14:paraId="466D3720" w14:textId="77777777" w:rsidR="00932AAC" w:rsidRPr="00027234" w:rsidRDefault="00932AAC" w:rsidP="00027234">
            <w:pPr>
              <w:jc w:val="center"/>
              <w:rPr>
                <w:color w:val="000000"/>
                <w:sz w:val="16"/>
                <w:szCs w:val="16"/>
              </w:rPr>
            </w:pPr>
            <w:r w:rsidRPr="00027234">
              <w:rPr>
                <w:color w:val="000000"/>
                <w:sz w:val="16"/>
                <w:szCs w:val="16"/>
              </w:rPr>
              <w:t>не более 6</w:t>
            </w:r>
          </w:p>
        </w:tc>
        <w:tc>
          <w:tcPr>
            <w:tcW w:w="1417" w:type="dxa"/>
            <w:tcBorders>
              <w:top w:val="nil"/>
              <w:left w:val="nil"/>
              <w:bottom w:val="single" w:sz="4" w:space="0" w:color="auto"/>
              <w:right w:val="single" w:sz="4" w:space="0" w:color="auto"/>
            </w:tcBorders>
            <w:shd w:val="clear" w:color="auto" w:fill="auto"/>
            <w:vAlign w:val="center"/>
            <w:hideMark/>
          </w:tcPr>
          <w:p w14:paraId="66E8954C" w14:textId="77777777" w:rsidR="00932AAC" w:rsidRPr="00027234" w:rsidRDefault="00932AAC" w:rsidP="00027234">
            <w:pPr>
              <w:jc w:val="center"/>
              <w:rPr>
                <w:color w:val="000000"/>
                <w:sz w:val="16"/>
                <w:szCs w:val="16"/>
              </w:rPr>
            </w:pPr>
            <w:r w:rsidRPr="00027234">
              <w:rPr>
                <w:color w:val="000000"/>
                <w:sz w:val="16"/>
                <w:szCs w:val="16"/>
              </w:rPr>
              <w:t>х</w:t>
            </w:r>
          </w:p>
        </w:tc>
        <w:tc>
          <w:tcPr>
            <w:tcW w:w="2038" w:type="dxa"/>
            <w:tcBorders>
              <w:top w:val="nil"/>
              <w:left w:val="nil"/>
              <w:bottom w:val="single" w:sz="4" w:space="0" w:color="auto"/>
              <w:right w:val="single" w:sz="4" w:space="0" w:color="auto"/>
            </w:tcBorders>
            <w:shd w:val="clear" w:color="auto" w:fill="auto"/>
            <w:vAlign w:val="center"/>
            <w:hideMark/>
          </w:tcPr>
          <w:p w14:paraId="03B47A2D" w14:textId="77777777" w:rsidR="00932AAC" w:rsidRPr="00027234" w:rsidRDefault="00932AAC" w:rsidP="00027234">
            <w:pPr>
              <w:jc w:val="center"/>
              <w:rPr>
                <w:color w:val="000000"/>
                <w:sz w:val="16"/>
                <w:szCs w:val="16"/>
              </w:rPr>
            </w:pPr>
            <w:r w:rsidRPr="00027234">
              <w:rPr>
                <w:color w:val="000000"/>
                <w:sz w:val="16"/>
                <w:szCs w:val="16"/>
              </w:rPr>
              <w:t>х</w:t>
            </w:r>
          </w:p>
        </w:tc>
      </w:tr>
    </w:tbl>
    <w:p w14:paraId="66A31A91" w14:textId="77777777" w:rsidR="007324D6" w:rsidRDefault="007324D6" w:rsidP="00725324">
      <w:pPr>
        <w:widowControl w:val="0"/>
        <w:outlineLvl w:val="0"/>
        <w:rPr>
          <w:bCs/>
          <w:sz w:val="28"/>
          <w:szCs w:val="28"/>
        </w:rPr>
      </w:pPr>
    </w:p>
    <w:sectPr w:rsidR="007324D6" w:rsidSect="00950FBD">
      <w:headerReference w:type="default" r:id="rId10"/>
      <w:pgSz w:w="16838" w:h="11906" w:orient="landscape" w:code="9"/>
      <w:pgMar w:top="426" w:right="1134" w:bottom="1276" w:left="567" w:header="397" w:footer="397" w:gutter="0"/>
      <w:cols w:space="720"/>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6620FD" w15:done="0"/>
  <w15:commentEx w15:paraId="21C736A7" w15:done="0"/>
  <w15:commentEx w15:paraId="4E9A1E4D" w15:done="0"/>
  <w15:commentEx w15:paraId="0FB221A5" w15:done="0"/>
  <w15:commentEx w15:paraId="45A497A7" w15:done="0"/>
  <w15:commentEx w15:paraId="4893C66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D0E5AA" w14:textId="77777777" w:rsidR="00E44672" w:rsidRDefault="00E44672" w:rsidP="00CE5879">
      <w:r>
        <w:separator/>
      </w:r>
    </w:p>
  </w:endnote>
  <w:endnote w:type="continuationSeparator" w:id="0">
    <w:p w14:paraId="63DE0316" w14:textId="77777777" w:rsidR="00E44672" w:rsidRDefault="00E44672" w:rsidP="00CE5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1F0E6F" w14:textId="77777777" w:rsidR="00E44672" w:rsidRDefault="00E44672" w:rsidP="00CE5879">
      <w:r>
        <w:separator/>
      </w:r>
    </w:p>
  </w:footnote>
  <w:footnote w:type="continuationSeparator" w:id="0">
    <w:p w14:paraId="0C86E8CD" w14:textId="77777777" w:rsidR="00E44672" w:rsidRDefault="00E44672" w:rsidP="00CE5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AE2AE" w14:textId="77777777" w:rsidR="00950FBD" w:rsidRDefault="00950FBD" w:rsidP="00986908">
    <w:pPr>
      <w:pStyle w:val="af3"/>
      <w:spacing w:after="120"/>
      <w:jc w:val="center"/>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297E0" w14:textId="77777777" w:rsidR="00950FBD" w:rsidRDefault="00950FBD" w:rsidP="00986908">
    <w:pPr>
      <w:pStyle w:val="af3"/>
      <w:spacing w:after="120"/>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C31D7"/>
    <w:multiLevelType w:val="hybridMultilevel"/>
    <w:tmpl w:val="B66A9D60"/>
    <w:lvl w:ilvl="0" w:tplc="ADA41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A4E79B0"/>
    <w:multiLevelType w:val="hybridMultilevel"/>
    <w:tmpl w:val="60B0A182"/>
    <w:lvl w:ilvl="0" w:tplc="29027A0A">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nsid w:val="10E12DD9"/>
    <w:multiLevelType w:val="hybridMultilevel"/>
    <w:tmpl w:val="1EB6734A"/>
    <w:lvl w:ilvl="0" w:tplc="5CE4FA54">
      <w:start w:val="6"/>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nsid w:val="120E60E7"/>
    <w:multiLevelType w:val="hybridMultilevel"/>
    <w:tmpl w:val="79AC31C8"/>
    <w:lvl w:ilvl="0" w:tplc="A5089E4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375306A"/>
    <w:multiLevelType w:val="hybridMultilevel"/>
    <w:tmpl w:val="D92020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7D0BC7"/>
    <w:multiLevelType w:val="multilevel"/>
    <w:tmpl w:val="009CA8BE"/>
    <w:lvl w:ilvl="0">
      <w:start w:val="1"/>
      <w:numFmt w:val="decimal"/>
      <w:suff w:val="nothing"/>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nsid w:val="1D213FDD"/>
    <w:multiLevelType w:val="hybridMultilevel"/>
    <w:tmpl w:val="B66A9D60"/>
    <w:lvl w:ilvl="0" w:tplc="ADA41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39364FE"/>
    <w:multiLevelType w:val="hybridMultilevel"/>
    <w:tmpl w:val="85080FD4"/>
    <w:lvl w:ilvl="0" w:tplc="3788AAC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4551967"/>
    <w:multiLevelType w:val="hybridMultilevel"/>
    <w:tmpl w:val="B8AC413C"/>
    <w:lvl w:ilvl="0" w:tplc="0F2211B2">
      <w:start w:val="1"/>
      <w:numFmt w:val="decimal"/>
      <w:lvlText w:val="%1."/>
      <w:lvlJc w:val="left"/>
      <w:pPr>
        <w:ind w:left="644"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1D26234"/>
    <w:multiLevelType w:val="multilevel"/>
    <w:tmpl w:val="34040D9C"/>
    <w:lvl w:ilvl="0">
      <w:start w:val="1"/>
      <w:numFmt w:val="decimal"/>
      <w:lvlText w:val="%1."/>
      <w:lvlJc w:val="left"/>
      <w:pPr>
        <w:ind w:left="1069" w:hanging="360"/>
      </w:pPr>
      <w:rPr>
        <w:rFonts w:hint="default"/>
        <w:b w:val="0"/>
        <w:i w:val="0"/>
      </w:rPr>
    </w:lvl>
    <w:lvl w:ilvl="1">
      <w:start w:val="1"/>
      <w:numFmt w:val="decimal"/>
      <w:isLgl/>
      <w:lvlText w:val="%1.%2."/>
      <w:lvlJc w:val="left"/>
      <w:pPr>
        <w:ind w:left="1069" w:hanging="360"/>
      </w:pPr>
      <w:rPr>
        <w:rFonts w:hint="default"/>
        <w:b w:val="0"/>
        <w:i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nsid w:val="49D371D0"/>
    <w:multiLevelType w:val="multilevel"/>
    <w:tmpl w:val="77E4DAA0"/>
    <w:lvl w:ilvl="0">
      <w:start w:val="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4D2435B3"/>
    <w:multiLevelType w:val="hybridMultilevel"/>
    <w:tmpl w:val="1FC8961E"/>
    <w:lvl w:ilvl="0" w:tplc="1F36B5F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0395034"/>
    <w:multiLevelType w:val="multilevel"/>
    <w:tmpl w:val="C0A047E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3">
    <w:nsid w:val="5BAE61C6"/>
    <w:multiLevelType w:val="multilevel"/>
    <w:tmpl w:val="0C160ABC"/>
    <w:lvl w:ilvl="0">
      <w:start w:val="1"/>
      <w:numFmt w:val="decimal"/>
      <w:lvlText w:val="%1."/>
      <w:lvlJc w:val="left"/>
      <w:pPr>
        <w:ind w:left="360" w:hanging="360"/>
      </w:pPr>
      <w:rPr>
        <w:b/>
        <w:i w:val="0"/>
        <w:sz w:val="24"/>
        <w:szCs w:val="24"/>
      </w:rPr>
    </w:lvl>
    <w:lvl w:ilvl="1">
      <w:start w:val="1"/>
      <w:numFmt w:val="decimal"/>
      <w:suff w:val="space"/>
      <w:lvlText w:val="%1.%2."/>
      <w:lvlJc w:val="left"/>
      <w:pPr>
        <w:ind w:left="4046" w:hanging="360"/>
      </w:pPr>
      <w:rPr>
        <w:rFonts w:ascii="Times New Roman" w:hAnsi="Times New Roman" w:cs="Times New Roman" w:hint="default"/>
        <w:b w:val="0"/>
        <w:i w:val="0"/>
        <w:color w:val="auto"/>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nsid w:val="5E2B5E51"/>
    <w:multiLevelType w:val="hybridMultilevel"/>
    <w:tmpl w:val="0336759A"/>
    <w:lvl w:ilvl="0" w:tplc="1B20036E">
      <w:start w:val="1"/>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5EF6466D"/>
    <w:multiLevelType w:val="hybridMultilevel"/>
    <w:tmpl w:val="C2CEFC1A"/>
    <w:lvl w:ilvl="0" w:tplc="B718AC4E">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16">
    <w:nsid w:val="626A59D7"/>
    <w:multiLevelType w:val="hybridMultilevel"/>
    <w:tmpl w:val="5D1EBC86"/>
    <w:lvl w:ilvl="0" w:tplc="14C4112E">
      <w:start w:val="1"/>
      <w:numFmt w:val="decimal"/>
      <w:lvlText w:val="%1."/>
      <w:lvlJc w:val="left"/>
      <w:pPr>
        <w:ind w:left="1171" w:hanging="57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17">
    <w:nsid w:val="639E7474"/>
    <w:multiLevelType w:val="hybridMultilevel"/>
    <w:tmpl w:val="02F249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F94563E"/>
    <w:multiLevelType w:val="hybridMultilevel"/>
    <w:tmpl w:val="997A47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55B701F"/>
    <w:multiLevelType w:val="hybridMultilevel"/>
    <w:tmpl w:val="B8704346"/>
    <w:lvl w:ilvl="0" w:tplc="0B7E2F36">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A3C11B1"/>
    <w:multiLevelType w:val="hybridMultilevel"/>
    <w:tmpl w:val="CB9A69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C103349"/>
    <w:multiLevelType w:val="hybridMultilevel"/>
    <w:tmpl w:val="D6B67D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0"/>
  </w:num>
  <w:num w:numId="3">
    <w:abstractNumId w:val="8"/>
  </w:num>
  <w:num w:numId="4">
    <w:abstractNumId w:val="16"/>
  </w:num>
  <w:num w:numId="5">
    <w:abstractNumId w:val="7"/>
  </w:num>
  <w:num w:numId="6">
    <w:abstractNumId w:val="1"/>
  </w:num>
  <w:num w:numId="7">
    <w:abstractNumId w:val="15"/>
  </w:num>
  <w:num w:numId="8">
    <w:abstractNumId w:val="3"/>
  </w:num>
  <w:num w:numId="9">
    <w:abstractNumId w:val="11"/>
  </w:num>
  <w:num w:numId="10">
    <w:abstractNumId w:val="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4"/>
  </w:num>
  <w:num w:numId="14">
    <w:abstractNumId w:val="18"/>
  </w:num>
  <w:num w:numId="15">
    <w:abstractNumId w:val="2"/>
  </w:num>
  <w:num w:numId="16">
    <w:abstractNumId w:val="10"/>
  </w:num>
  <w:num w:numId="17">
    <w:abstractNumId w:val="4"/>
  </w:num>
  <w:num w:numId="18">
    <w:abstractNumId w:val="21"/>
  </w:num>
  <w:num w:numId="19">
    <w:abstractNumId w:val="9"/>
  </w:num>
  <w:num w:numId="20">
    <w:abstractNumId w:val="20"/>
  </w:num>
  <w:num w:numId="21">
    <w:abstractNumId w:val="17"/>
  </w:num>
  <w:num w:numId="2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Фандющенко Екатерина Викторовна">
    <w15:presenceInfo w15:providerId="AD" w15:userId="S-1-5-21-1622349212-1450509130-4216904765-124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879"/>
    <w:rsid w:val="00000187"/>
    <w:rsid w:val="0000096A"/>
    <w:rsid w:val="00007296"/>
    <w:rsid w:val="000126D9"/>
    <w:rsid w:val="00015374"/>
    <w:rsid w:val="00021826"/>
    <w:rsid w:val="00024568"/>
    <w:rsid w:val="00027234"/>
    <w:rsid w:val="000309B8"/>
    <w:rsid w:val="00034227"/>
    <w:rsid w:val="00040666"/>
    <w:rsid w:val="0004737E"/>
    <w:rsid w:val="00052C10"/>
    <w:rsid w:val="00053755"/>
    <w:rsid w:val="00076838"/>
    <w:rsid w:val="000834BD"/>
    <w:rsid w:val="00096DD7"/>
    <w:rsid w:val="000A57CB"/>
    <w:rsid w:val="000A6DE2"/>
    <w:rsid w:val="000A6E83"/>
    <w:rsid w:val="000A71B9"/>
    <w:rsid w:val="000A72D7"/>
    <w:rsid w:val="000B6272"/>
    <w:rsid w:val="000D449E"/>
    <w:rsid w:val="000D5608"/>
    <w:rsid w:val="000E0C73"/>
    <w:rsid w:val="000E7251"/>
    <w:rsid w:val="000F2A76"/>
    <w:rsid w:val="000F3EF4"/>
    <w:rsid w:val="000F42C1"/>
    <w:rsid w:val="000F46C7"/>
    <w:rsid w:val="000F52D8"/>
    <w:rsid w:val="000F6F89"/>
    <w:rsid w:val="00102177"/>
    <w:rsid w:val="00105225"/>
    <w:rsid w:val="00106802"/>
    <w:rsid w:val="00106CE1"/>
    <w:rsid w:val="00107B6D"/>
    <w:rsid w:val="00111C70"/>
    <w:rsid w:val="00113500"/>
    <w:rsid w:val="00123023"/>
    <w:rsid w:val="00131BA4"/>
    <w:rsid w:val="001340EC"/>
    <w:rsid w:val="00140131"/>
    <w:rsid w:val="001408A1"/>
    <w:rsid w:val="001411F8"/>
    <w:rsid w:val="00141E40"/>
    <w:rsid w:val="00151B41"/>
    <w:rsid w:val="0015687A"/>
    <w:rsid w:val="00163CDE"/>
    <w:rsid w:val="00163E31"/>
    <w:rsid w:val="00166C82"/>
    <w:rsid w:val="00180988"/>
    <w:rsid w:val="001944FF"/>
    <w:rsid w:val="0019456B"/>
    <w:rsid w:val="001C3544"/>
    <w:rsid w:val="001C4261"/>
    <w:rsid w:val="001D1858"/>
    <w:rsid w:val="001E1D19"/>
    <w:rsid w:val="001E565D"/>
    <w:rsid w:val="001F6C41"/>
    <w:rsid w:val="00201135"/>
    <w:rsid w:val="00202CD7"/>
    <w:rsid w:val="002074C5"/>
    <w:rsid w:val="002103D1"/>
    <w:rsid w:val="002179CC"/>
    <w:rsid w:val="00220F44"/>
    <w:rsid w:val="00231C82"/>
    <w:rsid w:val="002321A9"/>
    <w:rsid w:val="00233D5A"/>
    <w:rsid w:val="00240BAC"/>
    <w:rsid w:val="00255E90"/>
    <w:rsid w:val="00255FCA"/>
    <w:rsid w:val="002616B0"/>
    <w:rsid w:val="002739D6"/>
    <w:rsid w:val="002740CE"/>
    <w:rsid w:val="0028614A"/>
    <w:rsid w:val="00286917"/>
    <w:rsid w:val="00295018"/>
    <w:rsid w:val="002A6AA9"/>
    <w:rsid w:val="002A75E1"/>
    <w:rsid w:val="002B71C6"/>
    <w:rsid w:val="002E0BB7"/>
    <w:rsid w:val="002F05FB"/>
    <w:rsid w:val="002F5AFB"/>
    <w:rsid w:val="00305E9C"/>
    <w:rsid w:val="0030674A"/>
    <w:rsid w:val="00322DFB"/>
    <w:rsid w:val="00324BFB"/>
    <w:rsid w:val="0033270A"/>
    <w:rsid w:val="00344174"/>
    <w:rsid w:val="003571DC"/>
    <w:rsid w:val="0035781B"/>
    <w:rsid w:val="00362256"/>
    <w:rsid w:val="003640B0"/>
    <w:rsid w:val="00375EAA"/>
    <w:rsid w:val="00377803"/>
    <w:rsid w:val="003821B0"/>
    <w:rsid w:val="00383A5D"/>
    <w:rsid w:val="003876CE"/>
    <w:rsid w:val="003924DC"/>
    <w:rsid w:val="003965AD"/>
    <w:rsid w:val="003A3209"/>
    <w:rsid w:val="003A4CE3"/>
    <w:rsid w:val="003B0F75"/>
    <w:rsid w:val="003B2791"/>
    <w:rsid w:val="003C6EB5"/>
    <w:rsid w:val="003D160B"/>
    <w:rsid w:val="003E5DB5"/>
    <w:rsid w:val="00402DA9"/>
    <w:rsid w:val="00404166"/>
    <w:rsid w:val="00411BEB"/>
    <w:rsid w:val="00415A61"/>
    <w:rsid w:val="00425401"/>
    <w:rsid w:val="0042774C"/>
    <w:rsid w:val="00434A49"/>
    <w:rsid w:val="00434D1B"/>
    <w:rsid w:val="0044273E"/>
    <w:rsid w:val="00445EBC"/>
    <w:rsid w:val="00456F10"/>
    <w:rsid w:val="00477DAA"/>
    <w:rsid w:val="00485D49"/>
    <w:rsid w:val="00485EDD"/>
    <w:rsid w:val="00494809"/>
    <w:rsid w:val="00495A41"/>
    <w:rsid w:val="004979D2"/>
    <w:rsid w:val="004A3571"/>
    <w:rsid w:val="004B00F3"/>
    <w:rsid w:val="004B451A"/>
    <w:rsid w:val="004C383D"/>
    <w:rsid w:val="004C4D05"/>
    <w:rsid w:val="004C584A"/>
    <w:rsid w:val="004C63CD"/>
    <w:rsid w:val="004C7B62"/>
    <w:rsid w:val="004D04FD"/>
    <w:rsid w:val="004E0A96"/>
    <w:rsid w:val="004E45D0"/>
    <w:rsid w:val="004E721E"/>
    <w:rsid w:val="004E7D64"/>
    <w:rsid w:val="004F0905"/>
    <w:rsid w:val="004F5FC2"/>
    <w:rsid w:val="004F6C6A"/>
    <w:rsid w:val="005031B1"/>
    <w:rsid w:val="0051687D"/>
    <w:rsid w:val="00516F03"/>
    <w:rsid w:val="0052076E"/>
    <w:rsid w:val="005237D1"/>
    <w:rsid w:val="005252F7"/>
    <w:rsid w:val="0053314F"/>
    <w:rsid w:val="00536A59"/>
    <w:rsid w:val="00536E2E"/>
    <w:rsid w:val="00542C98"/>
    <w:rsid w:val="00544520"/>
    <w:rsid w:val="00553069"/>
    <w:rsid w:val="005530DD"/>
    <w:rsid w:val="00563AB7"/>
    <w:rsid w:val="005835BF"/>
    <w:rsid w:val="0059405B"/>
    <w:rsid w:val="005A3C88"/>
    <w:rsid w:val="005B0859"/>
    <w:rsid w:val="005C0289"/>
    <w:rsid w:val="005D0EAD"/>
    <w:rsid w:val="005D21A7"/>
    <w:rsid w:val="005D4C3B"/>
    <w:rsid w:val="005D5479"/>
    <w:rsid w:val="005F35B4"/>
    <w:rsid w:val="005F6267"/>
    <w:rsid w:val="005F626A"/>
    <w:rsid w:val="005F6E9D"/>
    <w:rsid w:val="00600C5A"/>
    <w:rsid w:val="00600FC1"/>
    <w:rsid w:val="0060564D"/>
    <w:rsid w:val="0061206A"/>
    <w:rsid w:val="00622323"/>
    <w:rsid w:val="00623FB4"/>
    <w:rsid w:val="00627FF3"/>
    <w:rsid w:val="00631968"/>
    <w:rsid w:val="00633E20"/>
    <w:rsid w:val="00635ABE"/>
    <w:rsid w:val="006364CA"/>
    <w:rsid w:val="006478CA"/>
    <w:rsid w:val="006533F2"/>
    <w:rsid w:val="00667202"/>
    <w:rsid w:val="00671E01"/>
    <w:rsid w:val="00681923"/>
    <w:rsid w:val="00691895"/>
    <w:rsid w:val="006977E6"/>
    <w:rsid w:val="006C4D56"/>
    <w:rsid w:val="006C58F5"/>
    <w:rsid w:val="006C6D35"/>
    <w:rsid w:val="006C738A"/>
    <w:rsid w:val="006D2C34"/>
    <w:rsid w:val="006D3580"/>
    <w:rsid w:val="006D7336"/>
    <w:rsid w:val="006F1639"/>
    <w:rsid w:val="006F2CD8"/>
    <w:rsid w:val="006F4B5D"/>
    <w:rsid w:val="006F7525"/>
    <w:rsid w:val="00705839"/>
    <w:rsid w:val="00710B2A"/>
    <w:rsid w:val="007110D1"/>
    <w:rsid w:val="00712BFE"/>
    <w:rsid w:val="00725324"/>
    <w:rsid w:val="007322EE"/>
    <w:rsid w:val="007324D6"/>
    <w:rsid w:val="007374D5"/>
    <w:rsid w:val="00742463"/>
    <w:rsid w:val="00743304"/>
    <w:rsid w:val="0074792A"/>
    <w:rsid w:val="00756CE0"/>
    <w:rsid w:val="0078427A"/>
    <w:rsid w:val="00792233"/>
    <w:rsid w:val="0079286C"/>
    <w:rsid w:val="0079624E"/>
    <w:rsid w:val="007967E3"/>
    <w:rsid w:val="0079681E"/>
    <w:rsid w:val="00797476"/>
    <w:rsid w:val="007A4CD6"/>
    <w:rsid w:val="007B7C6B"/>
    <w:rsid w:val="007C4436"/>
    <w:rsid w:val="007D435C"/>
    <w:rsid w:val="007E2F2D"/>
    <w:rsid w:val="007E772D"/>
    <w:rsid w:val="007E7791"/>
    <w:rsid w:val="007F0A67"/>
    <w:rsid w:val="007F5E8B"/>
    <w:rsid w:val="00804216"/>
    <w:rsid w:val="00806349"/>
    <w:rsid w:val="00813C9E"/>
    <w:rsid w:val="00816A42"/>
    <w:rsid w:val="0082378B"/>
    <w:rsid w:val="0082631A"/>
    <w:rsid w:val="008342FB"/>
    <w:rsid w:val="008343B4"/>
    <w:rsid w:val="00841BF4"/>
    <w:rsid w:val="00842B85"/>
    <w:rsid w:val="00854142"/>
    <w:rsid w:val="008666F4"/>
    <w:rsid w:val="00870285"/>
    <w:rsid w:val="0088267B"/>
    <w:rsid w:val="00895A0D"/>
    <w:rsid w:val="00897CD6"/>
    <w:rsid w:val="008A06A4"/>
    <w:rsid w:val="008B102F"/>
    <w:rsid w:val="008B25F2"/>
    <w:rsid w:val="008C5BB6"/>
    <w:rsid w:val="008D2805"/>
    <w:rsid w:val="008D45B1"/>
    <w:rsid w:val="008D4D23"/>
    <w:rsid w:val="008D5E8B"/>
    <w:rsid w:val="008D78EC"/>
    <w:rsid w:val="008E28C9"/>
    <w:rsid w:val="008F5BB4"/>
    <w:rsid w:val="0090187E"/>
    <w:rsid w:val="00901C6D"/>
    <w:rsid w:val="00904C5A"/>
    <w:rsid w:val="00904C84"/>
    <w:rsid w:val="0091483B"/>
    <w:rsid w:val="00917777"/>
    <w:rsid w:val="009211A9"/>
    <w:rsid w:val="00925997"/>
    <w:rsid w:val="0093248D"/>
    <w:rsid w:val="00932AAC"/>
    <w:rsid w:val="009344D5"/>
    <w:rsid w:val="00942A4F"/>
    <w:rsid w:val="0094535E"/>
    <w:rsid w:val="00950FBD"/>
    <w:rsid w:val="00953010"/>
    <w:rsid w:val="00956209"/>
    <w:rsid w:val="00960D90"/>
    <w:rsid w:val="00971D72"/>
    <w:rsid w:val="0097528B"/>
    <w:rsid w:val="009807A0"/>
    <w:rsid w:val="00986908"/>
    <w:rsid w:val="009A1301"/>
    <w:rsid w:val="009A46C0"/>
    <w:rsid w:val="009B1FC1"/>
    <w:rsid w:val="009C5C04"/>
    <w:rsid w:val="009C65A8"/>
    <w:rsid w:val="009C6F9B"/>
    <w:rsid w:val="009D04BF"/>
    <w:rsid w:val="009D09C4"/>
    <w:rsid w:val="009D1B15"/>
    <w:rsid w:val="009E0558"/>
    <w:rsid w:val="009E0C71"/>
    <w:rsid w:val="009E4288"/>
    <w:rsid w:val="009E78CF"/>
    <w:rsid w:val="009F1116"/>
    <w:rsid w:val="009F430E"/>
    <w:rsid w:val="009F55E4"/>
    <w:rsid w:val="009F562B"/>
    <w:rsid w:val="00A24F23"/>
    <w:rsid w:val="00A262D0"/>
    <w:rsid w:val="00A347C1"/>
    <w:rsid w:val="00A37990"/>
    <w:rsid w:val="00A45675"/>
    <w:rsid w:val="00A46B79"/>
    <w:rsid w:val="00A47C73"/>
    <w:rsid w:val="00A54B6A"/>
    <w:rsid w:val="00A64397"/>
    <w:rsid w:val="00A7412B"/>
    <w:rsid w:val="00A74916"/>
    <w:rsid w:val="00A81306"/>
    <w:rsid w:val="00A81D79"/>
    <w:rsid w:val="00A82A95"/>
    <w:rsid w:val="00A95318"/>
    <w:rsid w:val="00AA4457"/>
    <w:rsid w:val="00AB3C99"/>
    <w:rsid w:val="00AB4177"/>
    <w:rsid w:val="00AC3895"/>
    <w:rsid w:val="00AD6FCC"/>
    <w:rsid w:val="00AE12F2"/>
    <w:rsid w:val="00AE79DB"/>
    <w:rsid w:val="00AF381F"/>
    <w:rsid w:val="00AF4B7A"/>
    <w:rsid w:val="00B0207D"/>
    <w:rsid w:val="00B1114A"/>
    <w:rsid w:val="00B20441"/>
    <w:rsid w:val="00B23096"/>
    <w:rsid w:val="00B27268"/>
    <w:rsid w:val="00B40610"/>
    <w:rsid w:val="00B4711C"/>
    <w:rsid w:val="00B47EDC"/>
    <w:rsid w:val="00B52276"/>
    <w:rsid w:val="00B70D5A"/>
    <w:rsid w:val="00B72E18"/>
    <w:rsid w:val="00B759E9"/>
    <w:rsid w:val="00B75D5D"/>
    <w:rsid w:val="00B76C65"/>
    <w:rsid w:val="00B80A4B"/>
    <w:rsid w:val="00B854E3"/>
    <w:rsid w:val="00B864D2"/>
    <w:rsid w:val="00B87CE4"/>
    <w:rsid w:val="00B9488F"/>
    <w:rsid w:val="00B957DB"/>
    <w:rsid w:val="00B97F9B"/>
    <w:rsid w:val="00BA4DE7"/>
    <w:rsid w:val="00BA6265"/>
    <w:rsid w:val="00BA7B09"/>
    <w:rsid w:val="00BB0046"/>
    <w:rsid w:val="00BB459C"/>
    <w:rsid w:val="00BB5FDA"/>
    <w:rsid w:val="00BB734E"/>
    <w:rsid w:val="00BC409F"/>
    <w:rsid w:val="00BD05A6"/>
    <w:rsid w:val="00BD5195"/>
    <w:rsid w:val="00BE330A"/>
    <w:rsid w:val="00BE61DE"/>
    <w:rsid w:val="00BE655F"/>
    <w:rsid w:val="00BE7DB7"/>
    <w:rsid w:val="00C15B2B"/>
    <w:rsid w:val="00C2318A"/>
    <w:rsid w:val="00C3111E"/>
    <w:rsid w:val="00C32F03"/>
    <w:rsid w:val="00C40D60"/>
    <w:rsid w:val="00C41FC7"/>
    <w:rsid w:val="00C477BC"/>
    <w:rsid w:val="00C51651"/>
    <w:rsid w:val="00C53529"/>
    <w:rsid w:val="00C564B7"/>
    <w:rsid w:val="00C64301"/>
    <w:rsid w:val="00C663E7"/>
    <w:rsid w:val="00C713AA"/>
    <w:rsid w:val="00C72890"/>
    <w:rsid w:val="00C93E78"/>
    <w:rsid w:val="00C93F2B"/>
    <w:rsid w:val="00CA079E"/>
    <w:rsid w:val="00CB28B5"/>
    <w:rsid w:val="00CC3949"/>
    <w:rsid w:val="00CD6DA6"/>
    <w:rsid w:val="00CE14A1"/>
    <w:rsid w:val="00CE5879"/>
    <w:rsid w:val="00CF5963"/>
    <w:rsid w:val="00CF73BF"/>
    <w:rsid w:val="00D11DCF"/>
    <w:rsid w:val="00D125F1"/>
    <w:rsid w:val="00D146F4"/>
    <w:rsid w:val="00D21F32"/>
    <w:rsid w:val="00D2217B"/>
    <w:rsid w:val="00D3183F"/>
    <w:rsid w:val="00D47BF8"/>
    <w:rsid w:val="00D519EF"/>
    <w:rsid w:val="00D6534B"/>
    <w:rsid w:val="00D71959"/>
    <w:rsid w:val="00D735A6"/>
    <w:rsid w:val="00D74417"/>
    <w:rsid w:val="00D75438"/>
    <w:rsid w:val="00D764B0"/>
    <w:rsid w:val="00D90B37"/>
    <w:rsid w:val="00D912C7"/>
    <w:rsid w:val="00D92DAE"/>
    <w:rsid w:val="00D95430"/>
    <w:rsid w:val="00D96A5E"/>
    <w:rsid w:val="00DB1BC6"/>
    <w:rsid w:val="00DB4978"/>
    <w:rsid w:val="00DC0968"/>
    <w:rsid w:val="00DC2B2B"/>
    <w:rsid w:val="00DC5AF0"/>
    <w:rsid w:val="00DC726D"/>
    <w:rsid w:val="00DD1A3C"/>
    <w:rsid w:val="00DE3350"/>
    <w:rsid w:val="00DF398B"/>
    <w:rsid w:val="00DF4B40"/>
    <w:rsid w:val="00DF72BC"/>
    <w:rsid w:val="00E0032C"/>
    <w:rsid w:val="00E01540"/>
    <w:rsid w:val="00E12C9C"/>
    <w:rsid w:val="00E40308"/>
    <w:rsid w:val="00E40C54"/>
    <w:rsid w:val="00E44672"/>
    <w:rsid w:val="00E60350"/>
    <w:rsid w:val="00E75D49"/>
    <w:rsid w:val="00E96E84"/>
    <w:rsid w:val="00EA3229"/>
    <w:rsid w:val="00EA6E5C"/>
    <w:rsid w:val="00EA7B15"/>
    <w:rsid w:val="00EB0F28"/>
    <w:rsid w:val="00EB749A"/>
    <w:rsid w:val="00EC002A"/>
    <w:rsid w:val="00EC36AB"/>
    <w:rsid w:val="00EC6958"/>
    <w:rsid w:val="00EC7AAB"/>
    <w:rsid w:val="00ED27D9"/>
    <w:rsid w:val="00ED3C41"/>
    <w:rsid w:val="00EE2434"/>
    <w:rsid w:val="00EE3DBE"/>
    <w:rsid w:val="00EE59C7"/>
    <w:rsid w:val="00F03D30"/>
    <w:rsid w:val="00F10ADB"/>
    <w:rsid w:val="00F110B0"/>
    <w:rsid w:val="00F15E48"/>
    <w:rsid w:val="00F34DD0"/>
    <w:rsid w:val="00F43F4A"/>
    <w:rsid w:val="00F452EF"/>
    <w:rsid w:val="00F520D3"/>
    <w:rsid w:val="00F62742"/>
    <w:rsid w:val="00F650D5"/>
    <w:rsid w:val="00F65956"/>
    <w:rsid w:val="00F66FB7"/>
    <w:rsid w:val="00F724F6"/>
    <w:rsid w:val="00F73B45"/>
    <w:rsid w:val="00F80F5C"/>
    <w:rsid w:val="00F82462"/>
    <w:rsid w:val="00F827DD"/>
    <w:rsid w:val="00F87FB8"/>
    <w:rsid w:val="00F91E41"/>
    <w:rsid w:val="00F94D2D"/>
    <w:rsid w:val="00F95F06"/>
    <w:rsid w:val="00FA2115"/>
    <w:rsid w:val="00FB29D1"/>
    <w:rsid w:val="00FB5414"/>
    <w:rsid w:val="00FD6528"/>
    <w:rsid w:val="00FE1BA0"/>
    <w:rsid w:val="00FF1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93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879"/>
    <w:rPr>
      <w:rFonts w:ascii="Times New Roman" w:eastAsia="Times New Roman" w:hAnsi="Times New Roman"/>
      <w:sz w:val="24"/>
      <w:szCs w:val="24"/>
    </w:rPr>
  </w:style>
  <w:style w:type="paragraph" w:styleId="1">
    <w:name w:val="heading 1"/>
    <w:basedOn w:val="a"/>
    <w:next w:val="a"/>
    <w:link w:val="10"/>
    <w:uiPriority w:val="9"/>
    <w:qFormat/>
    <w:rsid w:val="00CE5879"/>
    <w:pPr>
      <w:keepNext/>
      <w:spacing w:before="240" w:after="60"/>
      <w:outlineLvl w:val="0"/>
    </w:pPr>
    <w:rPr>
      <w:rFonts w:ascii="Arial" w:hAnsi="Arial" w:cs="Arial"/>
      <w:b/>
      <w:bCs/>
      <w:kern w:val="32"/>
      <w:sz w:val="32"/>
      <w:szCs w:val="32"/>
    </w:rPr>
  </w:style>
  <w:style w:type="paragraph" w:styleId="2">
    <w:name w:val="heading 2"/>
    <w:aliases w:val="contract,H2,h2,2,Numbered text 3,H21,Раздел,H22,H23,H24,H211,H25,H212,H221,H231,H241,H2111,H26,H213,H222,H232,H242,H2112,H27,H214,H28,H29,H210,H215,H216,H217,H218,H219,H220,H2110,H223,H2113,H224,H225,H226,H227,H228"/>
    <w:basedOn w:val="a"/>
    <w:next w:val="a"/>
    <w:link w:val="21"/>
    <w:qFormat/>
    <w:rsid w:val="00CE5879"/>
    <w:pPr>
      <w:keepNext/>
      <w:spacing w:before="240" w:after="60"/>
      <w:outlineLvl w:val="1"/>
    </w:pPr>
    <w:rPr>
      <w:rFonts w:ascii="Arial" w:hAnsi="Arial"/>
      <w:b/>
      <w:bCs/>
      <w:i/>
      <w:iCs/>
      <w:sz w:val="28"/>
      <w:szCs w:val="28"/>
      <w:lang w:val="x-none"/>
    </w:rPr>
  </w:style>
  <w:style w:type="paragraph" w:styleId="3">
    <w:name w:val="heading 3"/>
    <w:aliases w:val="h3,Head 3,l3+toc 3,CT,Sub-section Title,l3"/>
    <w:basedOn w:val="a"/>
    <w:next w:val="a"/>
    <w:link w:val="31"/>
    <w:qFormat/>
    <w:rsid w:val="00CE5879"/>
    <w:pPr>
      <w:keepNext/>
      <w:spacing w:before="240" w:after="60"/>
      <w:outlineLvl w:val="2"/>
    </w:pPr>
    <w:rPr>
      <w:rFonts w:ascii="Arial" w:hAnsi="Arial"/>
      <w:b/>
      <w:bCs/>
      <w:sz w:val="26"/>
      <w:szCs w:val="26"/>
      <w:lang w:val="x-none"/>
    </w:rPr>
  </w:style>
  <w:style w:type="paragraph" w:styleId="4">
    <w:name w:val="heading 4"/>
    <w:aliases w:val="Параграф"/>
    <w:basedOn w:val="a"/>
    <w:next w:val="a"/>
    <w:link w:val="40"/>
    <w:qFormat/>
    <w:rsid w:val="00CE5879"/>
    <w:pPr>
      <w:keepNext/>
      <w:jc w:val="center"/>
      <w:outlineLvl w:val="3"/>
    </w:pPr>
    <w:rPr>
      <w:b/>
      <w:bCs/>
      <w:sz w:val="36"/>
      <w:szCs w:val="36"/>
    </w:rPr>
  </w:style>
  <w:style w:type="paragraph" w:styleId="5">
    <w:name w:val="heading 5"/>
    <w:aliases w:val="_Подпункт"/>
    <w:basedOn w:val="a"/>
    <w:next w:val="a"/>
    <w:link w:val="50"/>
    <w:qFormat/>
    <w:rsid w:val="00CE5879"/>
    <w:pPr>
      <w:keepNext/>
      <w:jc w:val="center"/>
      <w:outlineLvl w:val="4"/>
    </w:pPr>
    <w:rPr>
      <w:b/>
      <w:bCs/>
    </w:rPr>
  </w:style>
  <w:style w:type="paragraph" w:styleId="6">
    <w:name w:val="heading 6"/>
    <w:basedOn w:val="a"/>
    <w:next w:val="a"/>
    <w:link w:val="60"/>
    <w:qFormat/>
    <w:rsid w:val="00CE5879"/>
    <w:pPr>
      <w:numPr>
        <w:ilvl w:val="5"/>
        <w:numId w:val="1"/>
      </w:numPr>
      <w:spacing w:before="240" w:after="60"/>
      <w:jc w:val="both"/>
      <w:outlineLvl w:val="5"/>
    </w:pPr>
    <w:rPr>
      <w:i/>
      <w:iCs/>
      <w:sz w:val="22"/>
      <w:szCs w:val="22"/>
    </w:rPr>
  </w:style>
  <w:style w:type="paragraph" w:styleId="7">
    <w:name w:val="heading 7"/>
    <w:basedOn w:val="a"/>
    <w:next w:val="a"/>
    <w:link w:val="70"/>
    <w:qFormat/>
    <w:rsid w:val="00CE5879"/>
    <w:pPr>
      <w:keepNext/>
      <w:keepLines/>
      <w:widowControl w:val="0"/>
      <w:suppressLineNumbers/>
      <w:suppressAutoHyphens/>
      <w:outlineLvl w:val="6"/>
    </w:pPr>
    <w:rPr>
      <w:b/>
      <w:bCs/>
    </w:rPr>
  </w:style>
  <w:style w:type="paragraph" w:styleId="8">
    <w:name w:val="heading 8"/>
    <w:basedOn w:val="a"/>
    <w:next w:val="a"/>
    <w:link w:val="80"/>
    <w:qFormat/>
    <w:rsid w:val="00CE5879"/>
    <w:pPr>
      <w:keepNext/>
      <w:ind w:left="-108" w:right="-108"/>
      <w:jc w:val="center"/>
      <w:outlineLvl w:val="7"/>
    </w:pPr>
    <w:rPr>
      <w:b/>
      <w:bCs/>
    </w:rPr>
  </w:style>
  <w:style w:type="paragraph" w:styleId="9">
    <w:name w:val="heading 9"/>
    <w:basedOn w:val="a"/>
    <w:next w:val="a"/>
    <w:link w:val="90"/>
    <w:qFormat/>
    <w:rsid w:val="00CE5879"/>
    <w:pPr>
      <w:numPr>
        <w:ilvl w:val="8"/>
        <w:numId w:val="1"/>
      </w:numPr>
      <w:spacing w:before="240" w:after="60"/>
      <w:jc w:val="both"/>
      <w:outlineLvl w:val="8"/>
    </w:pPr>
    <w:rPr>
      <w:rFonts w:ascii="Arial" w:hAnsi="Arial" w:cs="Arial"/>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E5879"/>
    <w:rPr>
      <w:rFonts w:ascii="Arial" w:eastAsia="Times New Roman" w:hAnsi="Arial" w:cs="Arial"/>
      <w:b/>
      <w:bCs/>
      <w:kern w:val="32"/>
      <w:sz w:val="32"/>
      <w:szCs w:val="32"/>
      <w:lang w:eastAsia="ru-RU"/>
    </w:rPr>
  </w:style>
  <w:style w:type="character" w:customStyle="1" w:styleId="20">
    <w:name w:val="Заголовок 2 Знак"/>
    <w:uiPriority w:val="9"/>
    <w:semiHidden/>
    <w:rsid w:val="00CE5879"/>
    <w:rPr>
      <w:rFonts w:ascii="Calibri Light" w:eastAsia="Times New Roman" w:hAnsi="Calibri Light" w:cs="Times New Roman"/>
      <w:color w:val="2E74B5"/>
      <w:sz w:val="26"/>
      <w:szCs w:val="26"/>
      <w:lang w:eastAsia="ru-RU"/>
    </w:rPr>
  </w:style>
  <w:style w:type="character" w:customStyle="1" w:styleId="30">
    <w:name w:val="Заголовок 3 Знак"/>
    <w:rsid w:val="00CE5879"/>
    <w:rPr>
      <w:rFonts w:ascii="Calibri Light" w:eastAsia="Times New Roman" w:hAnsi="Calibri Light" w:cs="Times New Roman"/>
      <w:color w:val="1F4D78"/>
      <w:sz w:val="24"/>
      <w:szCs w:val="24"/>
      <w:lang w:eastAsia="ru-RU"/>
    </w:rPr>
  </w:style>
  <w:style w:type="character" w:customStyle="1" w:styleId="40">
    <w:name w:val="Заголовок 4 Знак"/>
    <w:aliases w:val="Параграф Знак"/>
    <w:link w:val="4"/>
    <w:rsid w:val="00CE5879"/>
    <w:rPr>
      <w:rFonts w:ascii="Times New Roman" w:eastAsia="Times New Roman" w:hAnsi="Times New Roman" w:cs="Times New Roman"/>
      <w:b/>
      <w:bCs/>
      <w:sz w:val="36"/>
      <w:szCs w:val="36"/>
      <w:lang w:eastAsia="ru-RU"/>
    </w:rPr>
  </w:style>
  <w:style w:type="character" w:customStyle="1" w:styleId="50">
    <w:name w:val="Заголовок 5 Знак"/>
    <w:aliases w:val="_Подпункт Знак"/>
    <w:link w:val="5"/>
    <w:rsid w:val="00CE5879"/>
    <w:rPr>
      <w:rFonts w:ascii="Times New Roman" w:eastAsia="Times New Roman" w:hAnsi="Times New Roman" w:cs="Times New Roman"/>
      <w:b/>
      <w:bCs/>
      <w:sz w:val="24"/>
      <w:szCs w:val="24"/>
      <w:lang w:eastAsia="ru-RU"/>
    </w:rPr>
  </w:style>
  <w:style w:type="character" w:customStyle="1" w:styleId="60">
    <w:name w:val="Заголовок 6 Знак"/>
    <w:link w:val="6"/>
    <w:rsid w:val="00CE5879"/>
    <w:rPr>
      <w:rFonts w:ascii="Times New Roman" w:eastAsia="Times New Roman" w:hAnsi="Times New Roman" w:cs="Times New Roman"/>
      <w:i/>
      <w:iCs/>
      <w:lang w:eastAsia="ru-RU"/>
    </w:rPr>
  </w:style>
  <w:style w:type="character" w:customStyle="1" w:styleId="70">
    <w:name w:val="Заголовок 7 Знак"/>
    <w:link w:val="7"/>
    <w:rsid w:val="00CE5879"/>
    <w:rPr>
      <w:rFonts w:ascii="Times New Roman" w:eastAsia="Times New Roman" w:hAnsi="Times New Roman" w:cs="Times New Roman"/>
      <w:b/>
      <w:bCs/>
      <w:sz w:val="24"/>
      <w:szCs w:val="24"/>
      <w:lang w:eastAsia="ru-RU"/>
    </w:rPr>
  </w:style>
  <w:style w:type="character" w:customStyle="1" w:styleId="80">
    <w:name w:val="Заголовок 8 Знак"/>
    <w:link w:val="8"/>
    <w:rsid w:val="00CE5879"/>
    <w:rPr>
      <w:rFonts w:ascii="Times New Roman" w:eastAsia="Times New Roman" w:hAnsi="Times New Roman" w:cs="Times New Roman"/>
      <w:b/>
      <w:bCs/>
      <w:sz w:val="24"/>
      <w:szCs w:val="24"/>
      <w:lang w:eastAsia="ru-RU"/>
    </w:rPr>
  </w:style>
  <w:style w:type="character" w:customStyle="1" w:styleId="90">
    <w:name w:val="Заголовок 9 Знак"/>
    <w:link w:val="9"/>
    <w:rsid w:val="00CE5879"/>
    <w:rPr>
      <w:rFonts w:ascii="Arial" w:eastAsia="Times New Roman" w:hAnsi="Arial" w:cs="Arial"/>
      <w:b/>
      <w:bCs/>
      <w:i/>
      <w:iCs/>
      <w:sz w:val="18"/>
      <w:szCs w:val="18"/>
      <w:lang w:eastAsia="ru-RU"/>
    </w:rPr>
  </w:style>
  <w:style w:type="character" w:customStyle="1" w:styleId="21">
    <w:name w:val="Заголовок 2 Знак1"/>
    <w:aliases w:val="contract Знак,H2 Знак,h2 Знак,2 Знак,Numbered text 3 Знак,H21 Знак,Раздел Знак,H22 Знак,H23 Знак,H24 Знак,H211 Знак,H25 Знак,H212 Знак,H221 Знак,H231 Знак,H241 Знак,H2111 Знак,H26 Знак,H213 Знак,H222 Знак,H232 Знак,H242 Знак,H2112 Знак"/>
    <w:link w:val="2"/>
    <w:locked/>
    <w:rsid w:val="00CE5879"/>
    <w:rPr>
      <w:rFonts w:ascii="Arial" w:eastAsia="Times New Roman" w:hAnsi="Arial" w:cs="Arial"/>
      <w:b/>
      <w:bCs/>
      <w:i/>
      <w:iCs/>
      <w:sz w:val="28"/>
      <w:szCs w:val="28"/>
      <w:lang w:eastAsia="ru-RU"/>
    </w:rPr>
  </w:style>
  <w:style w:type="character" w:customStyle="1" w:styleId="31">
    <w:name w:val="Заголовок 3 Знак1"/>
    <w:aliases w:val="h3 Знак,Head 3 Знак,l3+toc 3 Знак,CT Знак,Sub-section Title Знак,l3 Знак"/>
    <w:link w:val="3"/>
    <w:locked/>
    <w:rsid w:val="00CE5879"/>
    <w:rPr>
      <w:rFonts w:ascii="Arial" w:eastAsia="Times New Roman" w:hAnsi="Arial" w:cs="Arial"/>
      <w:b/>
      <w:bCs/>
      <w:sz w:val="26"/>
      <w:szCs w:val="26"/>
      <w:lang w:eastAsia="ru-RU"/>
    </w:rPr>
  </w:style>
  <w:style w:type="character" w:customStyle="1" w:styleId="Heading1Char">
    <w:name w:val="Heading 1 Char"/>
    <w:locked/>
    <w:rsid w:val="00CE5879"/>
    <w:rPr>
      <w:rFonts w:cs="Times New Roman"/>
      <w:b/>
      <w:bCs/>
      <w:sz w:val="24"/>
      <w:szCs w:val="24"/>
      <w:lang w:val="ru-RU" w:eastAsia="ru-RU"/>
    </w:rPr>
  </w:style>
  <w:style w:type="character" w:customStyle="1" w:styleId="Heading2Char">
    <w:name w:val="Heading 2 Char"/>
    <w:aliases w:val="Заголовок 2 Знак Char,contract Char,H2 Char,h2 Char,2 Char,Numbered text 3 Char,H21 Char,Раздел Char,H22 Char,H23 Char,H24 Char,H211 Char,H25 Char,H212 Char,H221 Char,H231 Char,H241 Char,H2111 Char,H26 Char,H213 Char,H222 Char,H232 Char"/>
    <w:locked/>
    <w:rsid w:val="00CE5879"/>
    <w:rPr>
      <w:rFonts w:cs="Times New Roman"/>
      <w:b/>
      <w:bCs/>
      <w:sz w:val="24"/>
      <w:szCs w:val="24"/>
      <w:lang w:val="ru-RU" w:eastAsia="ru-RU"/>
    </w:rPr>
  </w:style>
  <w:style w:type="paragraph" w:styleId="a3">
    <w:name w:val="Body Text"/>
    <w:aliases w:val="Список 1,Body Text Char"/>
    <w:basedOn w:val="a"/>
    <w:link w:val="a4"/>
    <w:rsid w:val="00CE5879"/>
    <w:pPr>
      <w:jc w:val="both"/>
    </w:pPr>
    <w:rPr>
      <w:sz w:val="28"/>
      <w:szCs w:val="28"/>
    </w:rPr>
  </w:style>
  <w:style w:type="character" w:customStyle="1" w:styleId="a4">
    <w:name w:val="Основной текст Знак"/>
    <w:aliases w:val="Список 1 Знак,Body Text Char Знак"/>
    <w:link w:val="a3"/>
    <w:rsid w:val="00CE5879"/>
    <w:rPr>
      <w:rFonts w:ascii="Times New Roman" w:eastAsia="Times New Roman" w:hAnsi="Times New Roman" w:cs="Times New Roman"/>
      <w:sz w:val="28"/>
      <w:szCs w:val="28"/>
      <w:lang w:eastAsia="ru-RU"/>
    </w:rPr>
  </w:style>
  <w:style w:type="paragraph" w:customStyle="1" w:styleId="22">
    <w:name w:val="Стиль2"/>
    <w:basedOn w:val="23"/>
    <w:rsid w:val="00CE5879"/>
    <w:pPr>
      <w:keepNext/>
      <w:keepLines/>
      <w:widowControl w:val="0"/>
      <w:suppressLineNumbers/>
      <w:suppressAutoHyphens/>
      <w:spacing w:after="60"/>
      <w:ind w:left="360" w:hanging="360"/>
      <w:jc w:val="both"/>
    </w:pPr>
    <w:rPr>
      <w:b/>
      <w:bCs/>
      <w:sz w:val="24"/>
      <w:szCs w:val="24"/>
    </w:rPr>
  </w:style>
  <w:style w:type="paragraph" w:styleId="23">
    <w:name w:val="List Number 2"/>
    <w:basedOn w:val="a"/>
    <w:rsid w:val="00CE5879"/>
    <w:pPr>
      <w:tabs>
        <w:tab w:val="num" w:pos="360"/>
        <w:tab w:val="num" w:pos="432"/>
      </w:tabs>
      <w:ind w:left="432" w:hanging="432"/>
    </w:pPr>
    <w:rPr>
      <w:sz w:val="20"/>
      <w:szCs w:val="20"/>
    </w:rPr>
  </w:style>
  <w:style w:type="paragraph" w:customStyle="1" w:styleId="32">
    <w:name w:val="Стиль3"/>
    <w:basedOn w:val="24"/>
    <w:rsid w:val="00CE5879"/>
    <w:pPr>
      <w:widowControl w:val="0"/>
      <w:tabs>
        <w:tab w:val="clear" w:pos="720"/>
        <w:tab w:val="num" w:pos="643"/>
      </w:tabs>
      <w:autoSpaceDE/>
      <w:autoSpaceDN/>
      <w:spacing w:before="0"/>
      <w:ind w:left="643" w:hanging="360"/>
      <w:textAlignment w:val="baseline"/>
    </w:pPr>
  </w:style>
  <w:style w:type="paragraph" w:styleId="24">
    <w:name w:val="Body Text Indent 2"/>
    <w:aliases w:val="Знак,Знак1"/>
    <w:basedOn w:val="a"/>
    <w:link w:val="25"/>
    <w:rsid w:val="00CE5879"/>
    <w:pPr>
      <w:tabs>
        <w:tab w:val="left" w:pos="720"/>
      </w:tabs>
      <w:autoSpaceDE w:val="0"/>
      <w:autoSpaceDN w:val="0"/>
      <w:adjustRightInd w:val="0"/>
      <w:spacing w:before="57"/>
      <w:ind w:left="720" w:hanging="720"/>
      <w:jc w:val="both"/>
    </w:pPr>
  </w:style>
  <w:style w:type="character" w:customStyle="1" w:styleId="25">
    <w:name w:val="Основной текст с отступом 2 Знак"/>
    <w:aliases w:val="Знак Знак8,Знак1 Знак"/>
    <w:link w:val="24"/>
    <w:rsid w:val="00CE5879"/>
    <w:rPr>
      <w:rFonts w:ascii="Times New Roman" w:eastAsia="Times New Roman" w:hAnsi="Times New Roman" w:cs="Times New Roman"/>
      <w:sz w:val="24"/>
      <w:szCs w:val="24"/>
      <w:lang w:eastAsia="ru-RU"/>
    </w:rPr>
  </w:style>
  <w:style w:type="paragraph" w:customStyle="1" w:styleId="33">
    <w:name w:val="Стиль3 Знак Знак"/>
    <w:basedOn w:val="24"/>
    <w:link w:val="34"/>
    <w:rsid w:val="00CE5879"/>
    <w:pPr>
      <w:widowControl w:val="0"/>
      <w:tabs>
        <w:tab w:val="clear" w:pos="720"/>
        <w:tab w:val="num" w:pos="227"/>
      </w:tabs>
      <w:autoSpaceDE/>
      <w:autoSpaceDN/>
      <w:spacing w:before="0"/>
      <w:ind w:left="0" w:firstLine="0"/>
      <w:textAlignment w:val="baseline"/>
    </w:pPr>
    <w:rPr>
      <w:lang w:val="x-none"/>
    </w:rPr>
  </w:style>
  <w:style w:type="character" w:customStyle="1" w:styleId="34">
    <w:name w:val="Стиль3 Знак Знак Знак"/>
    <w:link w:val="33"/>
    <w:locked/>
    <w:rsid w:val="00CE5879"/>
    <w:rPr>
      <w:rFonts w:ascii="Times New Roman" w:eastAsia="Times New Roman" w:hAnsi="Times New Roman" w:cs="Times New Roman"/>
      <w:sz w:val="24"/>
      <w:szCs w:val="24"/>
      <w:lang w:eastAsia="ru-RU"/>
    </w:rPr>
  </w:style>
  <w:style w:type="paragraph" w:customStyle="1" w:styleId="35">
    <w:name w:val="Стиль3 Знак"/>
    <w:basedOn w:val="24"/>
    <w:rsid w:val="00CE5879"/>
    <w:pPr>
      <w:widowControl w:val="0"/>
      <w:tabs>
        <w:tab w:val="clear" w:pos="720"/>
        <w:tab w:val="num" w:pos="227"/>
      </w:tabs>
      <w:autoSpaceDE/>
      <w:autoSpaceDN/>
      <w:spacing w:before="0"/>
      <w:ind w:left="0" w:firstLine="0"/>
      <w:textAlignment w:val="baseline"/>
    </w:pPr>
  </w:style>
  <w:style w:type="paragraph" w:customStyle="1" w:styleId="StyleFirstline127cm">
    <w:name w:val="Style First line:  127 cm"/>
    <w:basedOn w:val="a"/>
    <w:rsid w:val="00CE5879"/>
    <w:pPr>
      <w:spacing w:before="120"/>
      <w:ind w:firstLine="720"/>
      <w:jc w:val="both"/>
    </w:pPr>
    <w:rPr>
      <w:rFonts w:ascii="Arial" w:hAnsi="Arial" w:cs="Arial"/>
      <w:lang w:eastAsia="en-US"/>
    </w:rPr>
  </w:style>
  <w:style w:type="paragraph" w:customStyle="1" w:styleId="ConsPlusNormal">
    <w:name w:val="ConsPlusNormal"/>
    <w:link w:val="ConsPlusNormal0"/>
    <w:rsid w:val="00CE5879"/>
    <w:pPr>
      <w:widowControl w:val="0"/>
      <w:autoSpaceDE w:val="0"/>
      <w:autoSpaceDN w:val="0"/>
      <w:adjustRightInd w:val="0"/>
      <w:ind w:firstLine="720"/>
    </w:pPr>
    <w:rPr>
      <w:rFonts w:ascii="Arial" w:eastAsia="Times New Roman" w:hAnsi="Arial" w:cs="Arial"/>
      <w:sz w:val="22"/>
      <w:szCs w:val="22"/>
    </w:rPr>
  </w:style>
  <w:style w:type="character" w:customStyle="1" w:styleId="ConsPlusNormal0">
    <w:name w:val="ConsPlusNormal Знак"/>
    <w:link w:val="ConsPlusNormal"/>
    <w:locked/>
    <w:rsid w:val="00CE5879"/>
    <w:rPr>
      <w:rFonts w:ascii="Arial" w:eastAsia="Times New Roman" w:hAnsi="Arial" w:cs="Arial"/>
      <w:sz w:val="22"/>
      <w:szCs w:val="22"/>
      <w:lang w:eastAsia="ru-RU" w:bidi="ar-SA"/>
    </w:rPr>
  </w:style>
  <w:style w:type="paragraph" w:customStyle="1" w:styleId="ConsNormal">
    <w:name w:val="ConsNormal"/>
    <w:link w:val="ConsNormal0"/>
    <w:rsid w:val="00CE5879"/>
    <w:pPr>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locked/>
    <w:rsid w:val="00CE5879"/>
    <w:rPr>
      <w:rFonts w:ascii="Arial" w:eastAsia="Times New Roman" w:hAnsi="Arial" w:cs="Arial"/>
      <w:sz w:val="22"/>
      <w:szCs w:val="22"/>
      <w:lang w:eastAsia="ru-RU" w:bidi="ar-SA"/>
    </w:rPr>
  </w:style>
  <w:style w:type="paragraph" w:styleId="a5">
    <w:name w:val="Normal (Web)"/>
    <w:basedOn w:val="a"/>
    <w:uiPriority w:val="99"/>
    <w:rsid w:val="00CE5879"/>
    <w:pPr>
      <w:spacing w:before="100" w:beforeAutospacing="1" w:after="100" w:afterAutospacing="1"/>
    </w:pPr>
  </w:style>
  <w:style w:type="character" w:styleId="a6">
    <w:name w:val="Hyperlink"/>
    <w:uiPriority w:val="99"/>
    <w:rsid w:val="00CE5879"/>
    <w:rPr>
      <w:rFonts w:cs="Times New Roman"/>
      <w:color w:val="0000FF"/>
      <w:u w:val="single"/>
    </w:rPr>
  </w:style>
  <w:style w:type="character" w:styleId="a7">
    <w:name w:val="page number"/>
    <w:rsid w:val="00CE5879"/>
    <w:rPr>
      <w:rFonts w:cs="Times New Roman"/>
    </w:rPr>
  </w:style>
  <w:style w:type="paragraph" w:styleId="a8">
    <w:name w:val="Body Text Indent"/>
    <w:aliases w:val="текст"/>
    <w:basedOn w:val="a"/>
    <w:link w:val="a9"/>
    <w:rsid w:val="00CE5879"/>
    <w:pPr>
      <w:numPr>
        <w:ilvl w:val="2"/>
      </w:numPr>
      <w:tabs>
        <w:tab w:val="num" w:pos="0"/>
        <w:tab w:val="num" w:pos="1080"/>
      </w:tabs>
      <w:ind w:firstLine="709"/>
      <w:jc w:val="both"/>
    </w:pPr>
    <w:rPr>
      <w:sz w:val="28"/>
      <w:szCs w:val="28"/>
    </w:rPr>
  </w:style>
  <w:style w:type="character" w:customStyle="1" w:styleId="a9">
    <w:name w:val="Основной текст с отступом Знак"/>
    <w:aliases w:val="текст Знак"/>
    <w:link w:val="a8"/>
    <w:rsid w:val="00CE5879"/>
    <w:rPr>
      <w:rFonts w:ascii="Times New Roman" w:eastAsia="Times New Roman" w:hAnsi="Times New Roman" w:cs="Times New Roman"/>
      <w:sz w:val="28"/>
      <w:szCs w:val="28"/>
      <w:lang w:eastAsia="ru-RU"/>
    </w:rPr>
  </w:style>
  <w:style w:type="paragraph" w:customStyle="1" w:styleId="2-11">
    <w:name w:val="2-11"/>
    <w:basedOn w:val="a"/>
    <w:rsid w:val="00CE5879"/>
    <w:pPr>
      <w:spacing w:after="60"/>
      <w:jc w:val="both"/>
    </w:pPr>
  </w:style>
  <w:style w:type="paragraph" w:styleId="36">
    <w:name w:val="Body Text Indent 3"/>
    <w:aliases w:val="Знак2"/>
    <w:basedOn w:val="a"/>
    <w:link w:val="37"/>
    <w:rsid w:val="00CE5879"/>
    <w:pPr>
      <w:tabs>
        <w:tab w:val="left" w:pos="1260"/>
      </w:tabs>
      <w:ind w:firstLine="720"/>
      <w:jc w:val="both"/>
    </w:pPr>
    <w:rPr>
      <w:sz w:val="28"/>
      <w:szCs w:val="28"/>
    </w:rPr>
  </w:style>
  <w:style w:type="character" w:customStyle="1" w:styleId="37">
    <w:name w:val="Основной текст с отступом 3 Знак"/>
    <w:aliases w:val="Знак2 Знак"/>
    <w:link w:val="36"/>
    <w:rsid w:val="00CE5879"/>
    <w:rPr>
      <w:rFonts w:ascii="Times New Roman" w:eastAsia="Times New Roman" w:hAnsi="Times New Roman" w:cs="Times New Roman"/>
      <w:sz w:val="28"/>
      <w:szCs w:val="28"/>
      <w:lang w:eastAsia="ru-RU"/>
    </w:rPr>
  </w:style>
  <w:style w:type="paragraph" w:customStyle="1" w:styleId="38">
    <w:name w:val="3"/>
    <w:basedOn w:val="a"/>
    <w:rsid w:val="00CE5879"/>
    <w:pPr>
      <w:jc w:val="both"/>
    </w:pPr>
  </w:style>
  <w:style w:type="paragraph" w:customStyle="1" w:styleId="FR1">
    <w:name w:val="FR1"/>
    <w:rsid w:val="00CE5879"/>
    <w:pPr>
      <w:widowControl w:val="0"/>
      <w:autoSpaceDE w:val="0"/>
      <w:autoSpaceDN w:val="0"/>
      <w:ind w:firstLine="420"/>
    </w:pPr>
    <w:rPr>
      <w:rFonts w:ascii="Arial" w:eastAsia="Times New Roman" w:hAnsi="Arial" w:cs="Arial"/>
    </w:rPr>
  </w:style>
  <w:style w:type="paragraph" w:styleId="aa">
    <w:name w:val="footnote text"/>
    <w:basedOn w:val="a"/>
    <w:link w:val="ab"/>
    <w:semiHidden/>
    <w:rsid w:val="00CE5879"/>
    <w:pPr>
      <w:spacing w:after="60"/>
      <w:jc w:val="both"/>
    </w:pPr>
    <w:rPr>
      <w:sz w:val="20"/>
      <w:szCs w:val="20"/>
    </w:rPr>
  </w:style>
  <w:style w:type="character" w:customStyle="1" w:styleId="ab">
    <w:name w:val="Текст сноски Знак"/>
    <w:link w:val="aa"/>
    <w:semiHidden/>
    <w:rsid w:val="00CE5879"/>
    <w:rPr>
      <w:rFonts w:ascii="Times New Roman" w:eastAsia="Times New Roman" w:hAnsi="Times New Roman" w:cs="Times New Roman"/>
      <w:sz w:val="20"/>
      <w:szCs w:val="20"/>
      <w:lang w:eastAsia="ru-RU"/>
    </w:rPr>
  </w:style>
  <w:style w:type="paragraph" w:styleId="ac">
    <w:name w:val="List Bullet"/>
    <w:basedOn w:val="a"/>
    <w:autoRedefine/>
    <w:rsid w:val="00CE5879"/>
    <w:pPr>
      <w:widowControl w:val="0"/>
      <w:spacing w:after="60"/>
      <w:jc w:val="both"/>
    </w:pPr>
    <w:rPr>
      <w:color w:val="000000"/>
    </w:rPr>
  </w:style>
  <w:style w:type="paragraph" w:customStyle="1" w:styleId="11">
    <w:name w:val="заголовок 11"/>
    <w:basedOn w:val="a"/>
    <w:next w:val="a"/>
    <w:rsid w:val="00CE5879"/>
    <w:pPr>
      <w:keepNext/>
      <w:jc w:val="center"/>
    </w:pPr>
  </w:style>
  <w:style w:type="paragraph" w:styleId="ad">
    <w:name w:val="Date"/>
    <w:basedOn w:val="a"/>
    <w:next w:val="a"/>
    <w:link w:val="ae"/>
    <w:rsid w:val="00CE5879"/>
    <w:pPr>
      <w:spacing w:after="60"/>
      <w:jc w:val="both"/>
    </w:pPr>
  </w:style>
  <w:style w:type="character" w:customStyle="1" w:styleId="ae">
    <w:name w:val="Дата Знак"/>
    <w:link w:val="ad"/>
    <w:rsid w:val="00CE5879"/>
    <w:rPr>
      <w:rFonts w:ascii="Times New Roman" w:eastAsia="Times New Roman" w:hAnsi="Times New Roman" w:cs="Times New Roman"/>
      <w:sz w:val="24"/>
      <w:szCs w:val="24"/>
      <w:lang w:eastAsia="ru-RU"/>
    </w:rPr>
  </w:style>
  <w:style w:type="paragraph" w:customStyle="1" w:styleId="af">
    <w:name w:val="МП"/>
    <w:basedOn w:val="a"/>
    <w:rsid w:val="00CE5879"/>
    <w:pPr>
      <w:overflowPunct w:val="0"/>
      <w:autoSpaceDE w:val="0"/>
      <w:autoSpaceDN w:val="0"/>
      <w:adjustRightInd w:val="0"/>
      <w:spacing w:after="120"/>
      <w:jc w:val="center"/>
      <w:textAlignment w:val="baseline"/>
    </w:pPr>
    <w:rPr>
      <w:rFonts w:ascii="Arial" w:hAnsi="Arial" w:cs="Arial"/>
      <w:b/>
      <w:bCs/>
    </w:rPr>
  </w:style>
  <w:style w:type="paragraph" w:customStyle="1" w:styleId="af0">
    <w:name w:val="Готовый"/>
    <w:basedOn w:val="a"/>
    <w:rsid w:val="00CE587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61">
    <w:name w:val="заголовок 6"/>
    <w:basedOn w:val="a"/>
    <w:next w:val="a"/>
    <w:rsid w:val="00CE5879"/>
    <w:pPr>
      <w:keepNext/>
    </w:pPr>
  </w:style>
  <w:style w:type="paragraph" w:styleId="af1">
    <w:name w:val="footer"/>
    <w:basedOn w:val="a"/>
    <w:link w:val="af2"/>
    <w:rsid w:val="00CE5879"/>
    <w:pPr>
      <w:tabs>
        <w:tab w:val="center" w:pos="4677"/>
        <w:tab w:val="right" w:pos="9355"/>
      </w:tabs>
    </w:pPr>
  </w:style>
  <w:style w:type="character" w:customStyle="1" w:styleId="af2">
    <w:name w:val="Нижний колонтитул Знак"/>
    <w:link w:val="af1"/>
    <w:rsid w:val="00CE5879"/>
    <w:rPr>
      <w:rFonts w:ascii="Times New Roman" w:eastAsia="Times New Roman" w:hAnsi="Times New Roman" w:cs="Times New Roman"/>
      <w:sz w:val="24"/>
      <w:szCs w:val="24"/>
      <w:lang w:eastAsia="ru-RU"/>
    </w:rPr>
  </w:style>
  <w:style w:type="character" w:customStyle="1" w:styleId="propvalue">
    <w:name w:val="propvalue"/>
    <w:rsid w:val="00CE5879"/>
    <w:rPr>
      <w:rFonts w:cs="Times New Roman"/>
      <w:color w:val="800000"/>
    </w:rPr>
  </w:style>
  <w:style w:type="paragraph" w:styleId="af3">
    <w:name w:val="header"/>
    <w:basedOn w:val="a"/>
    <w:link w:val="af4"/>
    <w:uiPriority w:val="99"/>
    <w:rsid w:val="00CE5879"/>
    <w:pPr>
      <w:tabs>
        <w:tab w:val="center" w:pos="4677"/>
        <w:tab w:val="right" w:pos="9355"/>
      </w:tabs>
    </w:pPr>
  </w:style>
  <w:style w:type="character" w:customStyle="1" w:styleId="af4">
    <w:name w:val="Верхний колонтитул Знак"/>
    <w:link w:val="af3"/>
    <w:uiPriority w:val="99"/>
    <w:rsid w:val="00CE5879"/>
    <w:rPr>
      <w:rFonts w:ascii="Times New Roman" w:eastAsia="Times New Roman" w:hAnsi="Times New Roman" w:cs="Times New Roman"/>
      <w:sz w:val="24"/>
      <w:szCs w:val="24"/>
      <w:lang w:eastAsia="ru-RU"/>
    </w:rPr>
  </w:style>
  <w:style w:type="character" w:customStyle="1" w:styleId="HeaderChar">
    <w:name w:val="Header Char"/>
    <w:locked/>
    <w:rsid w:val="00CE5879"/>
    <w:rPr>
      <w:rFonts w:cs="Times New Roman"/>
      <w:sz w:val="24"/>
      <w:szCs w:val="24"/>
      <w:lang w:val="ru-RU" w:eastAsia="ru-RU"/>
    </w:rPr>
  </w:style>
  <w:style w:type="paragraph" w:styleId="26">
    <w:name w:val="Body Text 2"/>
    <w:basedOn w:val="a"/>
    <w:link w:val="27"/>
    <w:rsid w:val="00CE5879"/>
    <w:rPr>
      <w:sz w:val="28"/>
      <w:szCs w:val="28"/>
    </w:rPr>
  </w:style>
  <w:style w:type="character" w:customStyle="1" w:styleId="27">
    <w:name w:val="Основной текст 2 Знак"/>
    <w:link w:val="26"/>
    <w:rsid w:val="00CE5879"/>
    <w:rPr>
      <w:rFonts w:ascii="Times New Roman" w:eastAsia="Times New Roman" w:hAnsi="Times New Roman" w:cs="Times New Roman"/>
      <w:sz w:val="28"/>
      <w:szCs w:val="28"/>
      <w:lang w:eastAsia="ru-RU"/>
    </w:rPr>
  </w:style>
  <w:style w:type="paragraph" w:styleId="41">
    <w:name w:val="List Bullet 4"/>
    <w:basedOn w:val="a"/>
    <w:autoRedefine/>
    <w:rsid w:val="00CE5879"/>
    <w:pPr>
      <w:tabs>
        <w:tab w:val="num" w:pos="1209"/>
      </w:tabs>
      <w:spacing w:after="60"/>
      <w:ind w:left="1209" w:hanging="360"/>
      <w:jc w:val="both"/>
    </w:pPr>
  </w:style>
  <w:style w:type="paragraph" w:styleId="51">
    <w:name w:val="List Bullet 5"/>
    <w:basedOn w:val="a"/>
    <w:autoRedefine/>
    <w:rsid w:val="00CE5879"/>
    <w:pPr>
      <w:tabs>
        <w:tab w:val="num" w:pos="1492"/>
      </w:tabs>
      <w:spacing w:after="60"/>
      <w:ind w:left="1492" w:hanging="360"/>
      <w:jc w:val="both"/>
    </w:pPr>
  </w:style>
  <w:style w:type="paragraph" w:styleId="39">
    <w:name w:val="List Number 3"/>
    <w:basedOn w:val="a"/>
    <w:rsid w:val="00CE5879"/>
    <w:pPr>
      <w:tabs>
        <w:tab w:val="num" w:pos="926"/>
      </w:tabs>
      <w:spacing w:after="60"/>
      <w:ind w:left="926" w:hanging="360"/>
      <w:jc w:val="both"/>
    </w:pPr>
  </w:style>
  <w:style w:type="paragraph" w:styleId="42">
    <w:name w:val="List Number 4"/>
    <w:basedOn w:val="a"/>
    <w:rsid w:val="00CE5879"/>
    <w:pPr>
      <w:tabs>
        <w:tab w:val="num" w:pos="1209"/>
      </w:tabs>
      <w:spacing w:after="60"/>
      <w:ind w:left="1209" w:hanging="360"/>
      <w:jc w:val="both"/>
    </w:pPr>
  </w:style>
  <w:style w:type="paragraph" w:styleId="52">
    <w:name w:val="List Number 5"/>
    <w:basedOn w:val="a"/>
    <w:rsid w:val="00CE5879"/>
    <w:pPr>
      <w:tabs>
        <w:tab w:val="num" w:pos="1492"/>
      </w:tabs>
      <w:spacing w:after="60"/>
      <w:ind w:left="1492" w:hanging="360"/>
      <w:jc w:val="both"/>
    </w:pPr>
  </w:style>
  <w:style w:type="paragraph" w:customStyle="1" w:styleId="Instruction">
    <w:name w:val="Instruction"/>
    <w:basedOn w:val="26"/>
    <w:rsid w:val="00CE5879"/>
    <w:pPr>
      <w:tabs>
        <w:tab w:val="num" w:pos="360"/>
      </w:tabs>
      <w:spacing w:before="180" w:after="60"/>
      <w:ind w:left="360" w:hanging="360"/>
      <w:jc w:val="both"/>
    </w:pPr>
    <w:rPr>
      <w:b/>
      <w:bCs/>
      <w:sz w:val="24"/>
      <w:szCs w:val="24"/>
    </w:rPr>
  </w:style>
  <w:style w:type="paragraph" w:customStyle="1" w:styleId="xl27">
    <w:name w:val="xl27"/>
    <w:basedOn w:val="a"/>
    <w:rsid w:val="00CE587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af5">
    <w:name w:val="Ãîòîâûé"/>
    <w:basedOn w:val="a"/>
    <w:rsid w:val="00CE587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font5">
    <w:name w:val="font5"/>
    <w:basedOn w:val="a"/>
    <w:rsid w:val="00CE5879"/>
    <w:pPr>
      <w:spacing w:before="100" w:beforeAutospacing="1" w:after="100" w:afterAutospacing="1"/>
    </w:pPr>
    <w:rPr>
      <w:rFonts w:ascii="Arial CYR" w:eastAsia="Arial Unicode MS" w:hAnsi="Arial CYR" w:cs="Arial CYR"/>
      <w:sz w:val="18"/>
      <w:szCs w:val="18"/>
    </w:rPr>
  </w:style>
  <w:style w:type="paragraph" w:customStyle="1" w:styleId="210">
    <w:name w:val="Основной текст 21"/>
    <w:basedOn w:val="a"/>
    <w:rsid w:val="00CE5879"/>
    <w:pPr>
      <w:overflowPunct w:val="0"/>
      <w:autoSpaceDE w:val="0"/>
      <w:autoSpaceDN w:val="0"/>
      <w:adjustRightInd w:val="0"/>
      <w:jc w:val="center"/>
    </w:pPr>
    <w:rPr>
      <w:b/>
      <w:bCs/>
      <w:sz w:val="28"/>
      <w:szCs w:val="28"/>
    </w:rPr>
  </w:style>
  <w:style w:type="paragraph" w:customStyle="1" w:styleId="12">
    <w:name w:val="Стиль1"/>
    <w:basedOn w:val="a"/>
    <w:rsid w:val="00CE5879"/>
    <w:pPr>
      <w:keepNext/>
      <w:keepLines/>
      <w:widowControl w:val="0"/>
      <w:suppressLineNumbers/>
      <w:tabs>
        <w:tab w:val="num" w:pos="432"/>
      </w:tabs>
      <w:suppressAutoHyphens/>
      <w:spacing w:after="60"/>
      <w:ind w:left="432" w:hanging="432"/>
    </w:pPr>
    <w:rPr>
      <w:b/>
      <w:bCs/>
      <w:sz w:val="28"/>
      <w:szCs w:val="28"/>
    </w:rPr>
  </w:style>
  <w:style w:type="paragraph" w:customStyle="1" w:styleId="13">
    <w:name w:val="Обычный1"/>
    <w:rsid w:val="00CE5879"/>
    <w:pPr>
      <w:widowControl w:val="0"/>
      <w:ind w:firstLine="720"/>
      <w:jc w:val="both"/>
    </w:pPr>
    <w:rPr>
      <w:rFonts w:ascii="Times New Roman" w:eastAsia="Times New Roman" w:hAnsi="Times New Roman"/>
      <w:sz w:val="24"/>
      <w:szCs w:val="24"/>
    </w:rPr>
  </w:style>
  <w:style w:type="character" w:customStyle="1" w:styleId="af6">
    <w:name w:val="Схема документа Знак"/>
    <w:link w:val="af7"/>
    <w:semiHidden/>
    <w:rsid w:val="00CE5879"/>
    <w:rPr>
      <w:rFonts w:ascii="Tahoma" w:eastAsia="Times New Roman" w:hAnsi="Tahoma" w:cs="Tahoma"/>
      <w:sz w:val="20"/>
      <w:szCs w:val="20"/>
      <w:shd w:val="clear" w:color="auto" w:fill="000080"/>
      <w:lang w:eastAsia="ru-RU"/>
    </w:rPr>
  </w:style>
  <w:style w:type="paragraph" w:styleId="af7">
    <w:name w:val="Document Map"/>
    <w:basedOn w:val="a"/>
    <w:link w:val="af6"/>
    <w:semiHidden/>
    <w:rsid w:val="00CE5879"/>
    <w:pPr>
      <w:shd w:val="clear" w:color="auto" w:fill="000080"/>
    </w:pPr>
    <w:rPr>
      <w:rFonts w:ascii="Tahoma" w:hAnsi="Tahoma" w:cs="Tahoma"/>
      <w:sz w:val="20"/>
      <w:szCs w:val="20"/>
    </w:rPr>
  </w:style>
  <w:style w:type="character" w:customStyle="1" w:styleId="14">
    <w:name w:val="Схема документа Знак1"/>
    <w:uiPriority w:val="99"/>
    <w:semiHidden/>
    <w:rsid w:val="00CE5879"/>
    <w:rPr>
      <w:rFonts w:ascii="Segoe UI" w:eastAsia="Times New Roman" w:hAnsi="Segoe UI" w:cs="Segoe UI"/>
      <w:sz w:val="16"/>
      <w:szCs w:val="16"/>
      <w:lang w:eastAsia="ru-RU"/>
    </w:rPr>
  </w:style>
  <w:style w:type="paragraph" w:styleId="af8">
    <w:name w:val="Title"/>
    <w:basedOn w:val="a"/>
    <w:link w:val="af9"/>
    <w:qFormat/>
    <w:rsid w:val="00CE5879"/>
    <w:pPr>
      <w:widowControl w:val="0"/>
      <w:autoSpaceDE w:val="0"/>
      <w:autoSpaceDN w:val="0"/>
      <w:adjustRightInd w:val="0"/>
      <w:jc w:val="center"/>
    </w:pPr>
  </w:style>
  <w:style w:type="character" w:customStyle="1" w:styleId="af9">
    <w:name w:val="Название Знак"/>
    <w:link w:val="af8"/>
    <w:rsid w:val="00CE5879"/>
    <w:rPr>
      <w:rFonts w:ascii="Times New Roman" w:eastAsia="Times New Roman" w:hAnsi="Times New Roman" w:cs="Times New Roman"/>
      <w:sz w:val="24"/>
      <w:szCs w:val="24"/>
      <w:lang w:eastAsia="ru-RU"/>
    </w:rPr>
  </w:style>
  <w:style w:type="paragraph" w:styleId="3a">
    <w:name w:val="Body Text 3"/>
    <w:basedOn w:val="a"/>
    <w:link w:val="3b"/>
    <w:rsid w:val="00CE5879"/>
    <w:pPr>
      <w:spacing w:after="120"/>
    </w:pPr>
    <w:rPr>
      <w:sz w:val="16"/>
      <w:szCs w:val="16"/>
    </w:rPr>
  </w:style>
  <w:style w:type="character" w:customStyle="1" w:styleId="3b">
    <w:name w:val="Основной текст 3 Знак"/>
    <w:link w:val="3a"/>
    <w:rsid w:val="00CE5879"/>
    <w:rPr>
      <w:rFonts w:ascii="Times New Roman" w:eastAsia="Times New Roman" w:hAnsi="Times New Roman" w:cs="Times New Roman"/>
      <w:sz w:val="16"/>
      <w:szCs w:val="16"/>
      <w:lang w:eastAsia="ru-RU"/>
    </w:rPr>
  </w:style>
  <w:style w:type="paragraph" w:customStyle="1" w:styleId="111">
    <w:name w:val="111"/>
    <w:basedOn w:val="a"/>
    <w:rsid w:val="00CE5879"/>
    <w:rPr>
      <w:rFonts w:ascii="Times New Roman CYR" w:hAnsi="Times New Roman CYR" w:cs="Times New Roman CYR"/>
      <w:sz w:val="20"/>
      <w:szCs w:val="20"/>
    </w:rPr>
  </w:style>
  <w:style w:type="paragraph" w:styleId="afa">
    <w:name w:val="Subtitle"/>
    <w:basedOn w:val="a"/>
    <w:link w:val="afb"/>
    <w:qFormat/>
    <w:rsid w:val="00CE5879"/>
    <w:pPr>
      <w:spacing w:after="60"/>
      <w:jc w:val="center"/>
      <w:outlineLvl w:val="1"/>
    </w:pPr>
    <w:rPr>
      <w:rFonts w:ascii="Arial" w:hAnsi="Arial" w:cs="Arial"/>
    </w:rPr>
  </w:style>
  <w:style w:type="character" w:customStyle="1" w:styleId="afb">
    <w:name w:val="Подзаголовок Знак"/>
    <w:link w:val="afa"/>
    <w:rsid w:val="00CE5879"/>
    <w:rPr>
      <w:rFonts w:ascii="Arial" w:eastAsia="Times New Roman" w:hAnsi="Arial" w:cs="Arial"/>
      <w:sz w:val="24"/>
      <w:szCs w:val="24"/>
      <w:lang w:eastAsia="ru-RU"/>
    </w:rPr>
  </w:style>
  <w:style w:type="character" w:customStyle="1" w:styleId="FontStyle46">
    <w:name w:val="Font Style46"/>
    <w:rsid w:val="00CE5879"/>
    <w:rPr>
      <w:rFonts w:ascii="Times New Roman" w:hAnsi="Times New Roman" w:cs="Times New Roman"/>
      <w:sz w:val="26"/>
      <w:szCs w:val="26"/>
    </w:rPr>
  </w:style>
  <w:style w:type="paragraph" w:styleId="HTML">
    <w:name w:val="HTML Preformatted"/>
    <w:basedOn w:val="a"/>
    <w:link w:val="HTML0"/>
    <w:uiPriority w:val="99"/>
    <w:rsid w:val="00CE5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link w:val="HTML"/>
    <w:uiPriority w:val="99"/>
    <w:rsid w:val="00CE5879"/>
    <w:rPr>
      <w:rFonts w:ascii="Courier New" w:eastAsia="Times New Roman" w:hAnsi="Courier New" w:cs="Courier New"/>
      <w:color w:val="000000"/>
      <w:sz w:val="20"/>
      <w:szCs w:val="20"/>
      <w:lang w:eastAsia="ru-RU"/>
    </w:rPr>
  </w:style>
  <w:style w:type="paragraph" w:customStyle="1" w:styleId="222">
    <w:name w:val="222"/>
    <w:basedOn w:val="a"/>
    <w:rsid w:val="00CE5879"/>
    <w:pPr>
      <w:ind w:left="851"/>
    </w:pPr>
    <w:rPr>
      <w:rFonts w:ascii="Times New Roman CYR" w:hAnsi="Times New Roman CYR" w:cs="Times New Roman CYR"/>
      <w:sz w:val="20"/>
      <w:szCs w:val="20"/>
    </w:rPr>
  </w:style>
  <w:style w:type="paragraph" w:customStyle="1" w:styleId="211">
    <w:name w:val="Основной текст с отступом 21"/>
    <w:basedOn w:val="a"/>
    <w:rsid w:val="00CE5879"/>
    <w:pPr>
      <w:overflowPunct w:val="0"/>
      <w:autoSpaceDE w:val="0"/>
      <w:autoSpaceDN w:val="0"/>
      <w:adjustRightInd w:val="0"/>
      <w:ind w:firstLine="567"/>
      <w:jc w:val="both"/>
      <w:textAlignment w:val="baseline"/>
    </w:pPr>
    <w:rPr>
      <w:lang w:val="en-US"/>
    </w:rPr>
  </w:style>
  <w:style w:type="paragraph" w:customStyle="1" w:styleId="28">
    <w:name w:val="Обычный2"/>
    <w:rsid w:val="00CE5879"/>
    <w:pPr>
      <w:widowControl w:val="0"/>
      <w:spacing w:line="340" w:lineRule="auto"/>
      <w:ind w:left="1040" w:hanging="360"/>
      <w:jc w:val="both"/>
    </w:pPr>
    <w:rPr>
      <w:rFonts w:ascii="Times New Roman" w:eastAsia="Times New Roman" w:hAnsi="Times New Roman"/>
    </w:rPr>
  </w:style>
  <w:style w:type="paragraph" w:styleId="afc">
    <w:name w:val="caption"/>
    <w:basedOn w:val="a"/>
    <w:next w:val="a"/>
    <w:qFormat/>
    <w:rsid w:val="00CE5879"/>
    <w:pPr>
      <w:ind w:right="-6672"/>
      <w:jc w:val="both"/>
    </w:pPr>
    <w:rPr>
      <w:b/>
      <w:bCs/>
      <w:sz w:val="20"/>
      <w:szCs w:val="20"/>
    </w:rPr>
  </w:style>
  <w:style w:type="paragraph" w:styleId="afd">
    <w:name w:val="Plain Text"/>
    <w:basedOn w:val="a"/>
    <w:link w:val="afe"/>
    <w:rsid w:val="00CE5879"/>
    <w:rPr>
      <w:rFonts w:ascii="Courier New" w:hAnsi="Courier New" w:cs="Courier New"/>
      <w:sz w:val="20"/>
      <w:szCs w:val="20"/>
    </w:rPr>
  </w:style>
  <w:style w:type="character" w:customStyle="1" w:styleId="afe">
    <w:name w:val="Текст Знак"/>
    <w:link w:val="afd"/>
    <w:rsid w:val="00CE5879"/>
    <w:rPr>
      <w:rFonts w:ascii="Courier New" w:eastAsia="Times New Roman" w:hAnsi="Courier New" w:cs="Courier New"/>
      <w:sz w:val="20"/>
      <w:szCs w:val="20"/>
      <w:lang w:eastAsia="ru-RU"/>
    </w:rPr>
  </w:style>
  <w:style w:type="paragraph" w:customStyle="1" w:styleId="ConsNonformat">
    <w:name w:val="ConsNonformat"/>
    <w:rsid w:val="00CE5879"/>
    <w:pPr>
      <w:widowControl w:val="0"/>
      <w:autoSpaceDE w:val="0"/>
      <w:autoSpaceDN w:val="0"/>
      <w:adjustRightInd w:val="0"/>
      <w:ind w:right="19772"/>
    </w:pPr>
    <w:rPr>
      <w:rFonts w:ascii="Courier New" w:eastAsia="Times New Roman" w:hAnsi="Courier New" w:cs="Courier New"/>
    </w:rPr>
  </w:style>
  <w:style w:type="character" w:styleId="aff">
    <w:name w:val="FollowedHyperlink"/>
    <w:uiPriority w:val="99"/>
    <w:rsid w:val="00CE5879"/>
    <w:rPr>
      <w:rFonts w:cs="Times New Roman"/>
      <w:color w:val="800080"/>
      <w:u w:val="single"/>
    </w:rPr>
  </w:style>
  <w:style w:type="character" w:customStyle="1" w:styleId="spanheaderlot21">
    <w:name w:val="span_header_lot_21"/>
    <w:rsid w:val="00CE5879"/>
    <w:rPr>
      <w:rFonts w:cs="Times New Roman"/>
      <w:b/>
      <w:bCs/>
      <w:sz w:val="20"/>
      <w:szCs w:val="20"/>
    </w:rPr>
  </w:style>
  <w:style w:type="paragraph" w:styleId="29">
    <w:name w:val="List Bullet 2"/>
    <w:basedOn w:val="a"/>
    <w:autoRedefine/>
    <w:rsid w:val="00CE5879"/>
    <w:pPr>
      <w:tabs>
        <w:tab w:val="num" w:pos="643"/>
      </w:tabs>
      <w:spacing w:after="60"/>
      <w:ind w:left="643" w:hanging="360"/>
      <w:jc w:val="both"/>
    </w:pPr>
  </w:style>
  <w:style w:type="paragraph" w:styleId="3c">
    <w:name w:val="List Bullet 3"/>
    <w:basedOn w:val="a"/>
    <w:autoRedefine/>
    <w:rsid w:val="00CE5879"/>
    <w:pPr>
      <w:tabs>
        <w:tab w:val="num" w:pos="926"/>
      </w:tabs>
      <w:spacing w:after="60"/>
      <w:ind w:left="926" w:hanging="360"/>
      <w:jc w:val="both"/>
    </w:pPr>
  </w:style>
  <w:style w:type="paragraph" w:styleId="aff0">
    <w:name w:val="List Number"/>
    <w:basedOn w:val="a"/>
    <w:rsid w:val="00CE5879"/>
    <w:pPr>
      <w:tabs>
        <w:tab w:val="num" w:pos="360"/>
      </w:tabs>
      <w:spacing w:after="60"/>
      <w:ind w:left="360" w:hanging="360"/>
      <w:jc w:val="both"/>
    </w:pPr>
  </w:style>
  <w:style w:type="paragraph" w:styleId="aff1">
    <w:name w:val="Note Heading"/>
    <w:basedOn w:val="a"/>
    <w:next w:val="a"/>
    <w:link w:val="aff2"/>
    <w:rsid w:val="00CE5879"/>
    <w:pPr>
      <w:spacing w:after="60"/>
      <w:jc w:val="both"/>
    </w:pPr>
  </w:style>
  <w:style w:type="character" w:customStyle="1" w:styleId="aff2">
    <w:name w:val="Заголовок записки Знак"/>
    <w:link w:val="aff1"/>
    <w:rsid w:val="00CE5879"/>
    <w:rPr>
      <w:rFonts w:ascii="Times New Roman" w:eastAsia="Times New Roman" w:hAnsi="Times New Roman" w:cs="Times New Roman"/>
      <w:sz w:val="24"/>
      <w:szCs w:val="24"/>
      <w:lang w:eastAsia="ru-RU"/>
    </w:rPr>
  </w:style>
  <w:style w:type="paragraph" w:customStyle="1" w:styleId="Style1">
    <w:name w:val="Style1"/>
    <w:basedOn w:val="a"/>
    <w:rsid w:val="00CE5879"/>
    <w:pPr>
      <w:tabs>
        <w:tab w:val="num" w:pos="540"/>
      </w:tabs>
      <w:spacing w:before="480" w:after="240"/>
      <w:ind w:left="540" w:hanging="540"/>
      <w:jc w:val="center"/>
    </w:pPr>
    <w:rPr>
      <w:rFonts w:ascii="Arial" w:hAnsi="Arial" w:cs="Arial"/>
      <w:b/>
      <w:bCs/>
    </w:rPr>
  </w:style>
  <w:style w:type="paragraph" w:customStyle="1" w:styleId="Simlple">
    <w:name w:val="Simlple"/>
    <w:basedOn w:val="a"/>
    <w:rsid w:val="00CE5879"/>
    <w:pPr>
      <w:spacing w:before="60" w:after="60"/>
      <w:ind w:firstLine="284"/>
      <w:jc w:val="both"/>
    </w:pPr>
    <w:rPr>
      <w:rFonts w:ascii="Arial" w:hAnsi="Arial" w:cs="Arial"/>
      <w:sz w:val="20"/>
      <w:szCs w:val="20"/>
    </w:rPr>
  </w:style>
  <w:style w:type="paragraph" w:customStyle="1" w:styleId="Style2">
    <w:name w:val="Style2"/>
    <w:basedOn w:val="Simlple"/>
    <w:rsid w:val="00CE5879"/>
    <w:pPr>
      <w:tabs>
        <w:tab w:val="num" w:pos="720"/>
      </w:tabs>
    </w:pPr>
  </w:style>
  <w:style w:type="paragraph" w:customStyle="1" w:styleId="Style3">
    <w:name w:val="Style3"/>
    <w:basedOn w:val="Simlple"/>
    <w:next w:val="Simlple"/>
    <w:rsid w:val="00CE5879"/>
    <w:pPr>
      <w:tabs>
        <w:tab w:val="num" w:pos="720"/>
      </w:tabs>
      <w:ind w:firstLine="567"/>
    </w:pPr>
  </w:style>
  <w:style w:type="character" w:styleId="aff3">
    <w:name w:val="Strong"/>
    <w:qFormat/>
    <w:rsid w:val="00CE5879"/>
    <w:rPr>
      <w:rFonts w:cs="Times New Roman"/>
      <w:b/>
      <w:bCs/>
    </w:rPr>
  </w:style>
  <w:style w:type="character" w:customStyle="1" w:styleId="71">
    <w:name w:val="Знак Знак7"/>
    <w:locked/>
    <w:rsid w:val="00CE5879"/>
    <w:rPr>
      <w:rFonts w:cs="Times New Roman"/>
      <w:b/>
      <w:bCs/>
      <w:i/>
      <w:iCs/>
      <w:snapToGrid w:val="0"/>
      <w:sz w:val="24"/>
      <w:szCs w:val="24"/>
      <w:lang w:val="ru-RU" w:eastAsia="ru-RU"/>
    </w:rPr>
  </w:style>
  <w:style w:type="character" w:customStyle="1" w:styleId="3d">
    <w:name w:val="Знак Знак3"/>
    <w:rsid w:val="00CE5879"/>
    <w:rPr>
      <w:rFonts w:cs="Times New Roman"/>
      <w:b/>
      <w:bCs/>
      <w:i/>
      <w:iCs/>
      <w:snapToGrid w:val="0"/>
      <w:sz w:val="28"/>
      <w:szCs w:val="28"/>
    </w:rPr>
  </w:style>
  <w:style w:type="paragraph" w:customStyle="1" w:styleId="bulletin">
    <w:name w:val="bulletin"/>
    <w:basedOn w:val="24"/>
    <w:rsid w:val="00CE5879"/>
    <w:pPr>
      <w:tabs>
        <w:tab w:val="clear" w:pos="720"/>
      </w:tabs>
      <w:autoSpaceDE/>
      <w:autoSpaceDN/>
      <w:adjustRightInd/>
      <w:spacing w:before="0"/>
      <w:ind w:left="0" w:firstLine="0"/>
      <w:jc w:val="left"/>
    </w:pPr>
    <w:rPr>
      <w:sz w:val="22"/>
      <w:szCs w:val="22"/>
      <w:lang w:eastAsia="en-US"/>
    </w:rPr>
  </w:style>
  <w:style w:type="paragraph" w:customStyle="1" w:styleId="ListBul2">
    <w:name w:val="ListBul2"/>
    <w:basedOn w:val="ac"/>
    <w:rsid w:val="00CE5879"/>
    <w:pPr>
      <w:widowControl/>
      <w:tabs>
        <w:tab w:val="num" w:pos="360"/>
      </w:tabs>
      <w:spacing w:after="120"/>
      <w:ind w:left="360" w:hanging="360"/>
      <w:jc w:val="left"/>
    </w:pPr>
    <w:rPr>
      <w:rFonts w:ascii="Arial" w:hAnsi="Arial" w:cs="Arial"/>
      <w:color w:val="auto"/>
      <w:sz w:val="20"/>
      <w:szCs w:val="20"/>
      <w:lang w:eastAsia="en-US"/>
    </w:rPr>
  </w:style>
  <w:style w:type="paragraph" w:customStyle="1" w:styleId="110">
    <w:name w:val="1Æ10"/>
    <w:basedOn w:val="a"/>
    <w:rsid w:val="00CE5879"/>
    <w:rPr>
      <w:rFonts w:ascii="Times New Roman CYR" w:hAnsi="Times New Roman CYR" w:cs="Times New Roman CYR"/>
      <w:b/>
      <w:bCs/>
      <w:sz w:val="20"/>
      <w:szCs w:val="20"/>
    </w:rPr>
  </w:style>
  <w:style w:type="character" w:customStyle="1" w:styleId="53">
    <w:name w:val="Знак Знак5"/>
    <w:rsid w:val="00CE5879"/>
    <w:rPr>
      <w:rFonts w:cs="Times New Roman"/>
      <w:sz w:val="24"/>
      <w:szCs w:val="24"/>
    </w:rPr>
  </w:style>
  <w:style w:type="paragraph" w:customStyle="1" w:styleId="15">
    <w:name w:val="Абзац списка1"/>
    <w:basedOn w:val="a"/>
    <w:rsid w:val="00CE5879"/>
    <w:pPr>
      <w:spacing w:after="200" w:line="276" w:lineRule="auto"/>
      <w:ind w:left="720"/>
    </w:pPr>
    <w:rPr>
      <w:rFonts w:ascii="Calibri" w:hAnsi="Calibri" w:cs="Calibri"/>
      <w:sz w:val="22"/>
      <w:szCs w:val="22"/>
    </w:rPr>
  </w:style>
  <w:style w:type="character" w:customStyle="1" w:styleId="43">
    <w:name w:val="Знак Знак4"/>
    <w:rsid w:val="00CE5879"/>
    <w:rPr>
      <w:rFonts w:cs="Times New Roman"/>
      <w:b/>
      <w:bCs/>
      <w:sz w:val="28"/>
      <w:szCs w:val="28"/>
    </w:rPr>
  </w:style>
  <w:style w:type="paragraph" w:styleId="aff4">
    <w:name w:val="Body Text First Indent"/>
    <w:basedOn w:val="a3"/>
    <w:link w:val="aff5"/>
    <w:rsid w:val="00CE5879"/>
    <w:pPr>
      <w:spacing w:after="120"/>
      <w:ind w:firstLine="210"/>
      <w:jc w:val="left"/>
    </w:pPr>
    <w:rPr>
      <w:sz w:val="20"/>
      <w:szCs w:val="20"/>
    </w:rPr>
  </w:style>
  <w:style w:type="character" w:customStyle="1" w:styleId="aff5">
    <w:name w:val="Красная строка Знак"/>
    <w:link w:val="aff4"/>
    <w:rsid w:val="00CE5879"/>
    <w:rPr>
      <w:rFonts w:ascii="Times New Roman" w:eastAsia="Times New Roman" w:hAnsi="Times New Roman" w:cs="Times New Roman"/>
      <w:sz w:val="20"/>
      <w:szCs w:val="20"/>
      <w:lang w:eastAsia="ru-RU"/>
    </w:rPr>
  </w:style>
  <w:style w:type="paragraph" w:styleId="aff6">
    <w:name w:val="List"/>
    <w:basedOn w:val="a"/>
    <w:rsid w:val="00CE5879"/>
    <w:pPr>
      <w:ind w:left="283" w:hanging="283"/>
    </w:pPr>
    <w:rPr>
      <w:sz w:val="20"/>
      <w:szCs w:val="20"/>
      <w:lang w:val="en-GB"/>
    </w:rPr>
  </w:style>
  <w:style w:type="paragraph" w:styleId="2a">
    <w:name w:val="Body Text First Indent 2"/>
    <w:basedOn w:val="a8"/>
    <w:link w:val="2b"/>
    <w:rsid w:val="00CE5879"/>
    <w:pPr>
      <w:numPr>
        <w:ilvl w:val="0"/>
      </w:numPr>
      <w:tabs>
        <w:tab w:val="clear" w:pos="1080"/>
        <w:tab w:val="num" w:pos="0"/>
      </w:tabs>
      <w:spacing w:after="120"/>
      <w:ind w:left="283" w:firstLine="210"/>
      <w:jc w:val="left"/>
    </w:pPr>
    <w:rPr>
      <w:sz w:val="20"/>
      <w:szCs w:val="20"/>
      <w:lang w:val="en-GB"/>
    </w:rPr>
  </w:style>
  <w:style w:type="character" w:customStyle="1" w:styleId="2b">
    <w:name w:val="Красная строка 2 Знак"/>
    <w:link w:val="2a"/>
    <w:rsid w:val="00CE5879"/>
    <w:rPr>
      <w:rFonts w:ascii="Times New Roman" w:eastAsia="Times New Roman" w:hAnsi="Times New Roman" w:cs="Times New Roman"/>
      <w:sz w:val="20"/>
      <w:szCs w:val="20"/>
      <w:lang w:val="en-GB" w:eastAsia="ru-RU"/>
    </w:rPr>
  </w:style>
  <w:style w:type="paragraph" w:customStyle="1" w:styleId="2c">
    <w:name w:val="ШТ Назв.2"/>
    <w:basedOn w:val="a"/>
    <w:rsid w:val="00CE5879"/>
    <w:pPr>
      <w:spacing w:before="60"/>
      <w:jc w:val="center"/>
    </w:pPr>
    <w:rPr>
      <w:b/>
      <w:bCs/>
      <w:noProof/>
      <w:lang w:val="en-US" w:eastAsia="en-US"/>
    </w:rPr>
  </w:style>
  <w:style w:type="character" w:customStyle="1" w:styleId="2d">
    <w:name w:val="Знак2 Знак Знак"/>
    <w:rsid w:val="00CE5879"/>
    <w:rPr>
      <w:rFonts w:cs="Times New Roman"/>
      <w:sz w:val="24"/>
      <w:szCs w:val="24"/>
    </w:rPr>
  </w:style>
  <w:style w:type="paragraph" w:customStyle="1" w:styleId="style4">
    <w:name w:val="style4"/>
    <w:basedOn w:val="a"/>
    <w:rsid w:val="00CE5879"/>
    <w:pPr>
      <w:spacing w:before="100" w:beforeAutospacing="1" w:after="100" w:afterAutospacing="1"/>
    </w:pPr>
  </w:style>
  <w:style w:type="character" w:customStyle="1" w:styleId="BodyTextIndentChar1">
    <w:name w:val="Body Text Indent Char1"/>
    <w:locked/>
    <w:rsid w:val="00CE5879"/>
    <w:rPr>
      <w:rFonts w:cs="Times New Roman"/>
      <w:lang w:val="ru-RU" w:eastAsia="ru-RU"/>
    </w:rPr>
  </w:style>
  <w:style w:type="character" w:customStyle="1" w:styleId="text">
    <w:name w:val="text"/>
    <w:rsid w:val="00CE5879"/>
    <w:rPr>
      <w:rFonts w:cs="Times New Roman"/>
    </w:rPr>
  </w:style>
  <w:style w:type="character" w:customStyle="1" w:styleId="62">
    <w:name w:val="Знак Знак6"/>
    <w:locked/>
    <w:rsid w:val="00CE5879"/>
    <w:rPr>
      <w:rFonts w:cs="Times New Roman"/>
      <w:sz w:val="24"/>
      <w:szCs w:val="24"/>
      <w:lang w:val="ru-RU" w:eastAsia="ru-RU"/>
    </w:rPr>
  </w:style>
  <w:style w:type="character" w:customStyle="1" w:styleId="2e">
    <w:name w:val="Знак Знак2"/>
    <w:locked/>
    <w:rsid w:val="00CE5879"/>
    <w:rPr>
      <w:rFonts w:cs="Times New Roman"/>
      <w:sz w:val="24"/>
      <w:szCs w:val="24"/>
      <w:lang w:val="ru-RU" w:eastAsia="ru-RU"/>
    </w:rPr>
  </w:style>
  <w:style w:type="character" w:customStyle="1" w:styleId="aff7">
    <w:name w:val="Знак Знак"/>
    <w:locked/>
    <w:rsid w:val="00CE5879"/>
    <w:rPr>
      <w:rFonts w:cs="Times New Roman"/>
      <w:b/>
      <w:bCs/>
      <w:i/>
      <w:iCs/>
      <w:snapToGrid w:val="0"/>
      <w:sz w:val="28"/>
      <w:szCs w:val="28"/>
      <w:lang w:val="ru-RU" w:eastAsia="ru-RU"/>
    </w:rPr>
  </w:style>
  <w:style w:type="character" w:customStyle="1" w:styleId="16">
    <w:name w:val="Знак Знак1"/>
    <w:locked/>
    <w:rsid w:val="00CE5879"/>
    <w:rPr>
      <w:rFonts w:cs="Times New Roman"/>
      <w:b/>
      <w:bCs/>
      <w:i/>
      <w:iCs/>
      <w:snapToGrid w:val="0"/>
      <w:sz w:val="24"/>
      <w:szCs w:val="24"/>
      <w:lang w:val="ru-RU" w:eastAsia="ru-RU"/>
    </w:rPr>
  </w:style>
  <w:style w:type="character" w:customStyle="1" w:styleId="212">
    <w:name w:val="Знак2 Знак Знак1"/>
    <w:locked/>
    <w:rsid w:val="00CE5879"/>
    <w:rPr>
      <w:rFonts w:cs="Times New Roman"/>
      <w:sz w:val="24"/>
      <w:szCs w:val="24"/>
      <w:lang w:val="ru-RU" w:eastAsia="ru-RU"/>
    </w:rPr>
  </w:style>
  <w:style w:type="character" w:customStyle="1" w:styleId="710">
    <w:name w:val="Знак Знак71"/>
    <w:locked/>
    <w:rsid w:val="00CE5879"/>
    <w:rPr>
      <w:rFonts w:cs="Times New Roman"/>
      <w:b/>
      <w:bCs/>
      <w:i/>
      <w:iCs/>
      <w:snapToGrid w:val="0"/>
      <w:sz w:val="24"/>
      <w:szCs w:val="24"/>
      <w:lang w:val="ru-RU" w:eastAsia="ru-RU"/>
    </w:rPr>
  </w:style>
  <w:style w:type="character" w:customStyle="1" w:styleId="310">
    <w:name w:val="Знак Знак31"/>
    <w:rsid w:val="00CE5879"/>
    <w:rPr>
      <w:rFonts w:cs="Times New Roman"/>
      <w:b/>
      <w:bCs/>
      <w:i/>
      <w:iCs/>
      <w:snapToGrid w:val="0"/>
      <w:sz w:val="28"/>
      <w:szCs w:val="28"/>
    </w:rPr>
  </w:style>
  <w:style w:type="character" w:customStyle="1" w:styleId="510">
    <w:name w:val="Знак Знак51"/>
    <w:rsid w:val="00CE5879"/>
    <w:rPr>
      <w:rFonts w:cs="Times New Roman"/>
      <w:sz w:val="24"/>
      <w:szCs w:val="24"/>
    </w:rPr>
  </w:style>
  <w:style w:type="character" w:customStyle="1" w:styleId="410">
    <w:name w:val="Знак Знак41"/>
    <w:rsid w:val="00CE5879"/>
    <w:rPr>
      <w:rFonts w:cs="Times New Roman"/>
      <w:b/>
      <w:bCs/>
      <w:sz w:val="28"/>
      <w:szCs w:val="28"/>
    </w:rPr>
  </w:style>
  <w:style w:type="character" w:customStyle="1" w:styleId="220">
    <w:name w:val="Знак2 Знак Знак2"/>
    <w:rsid w:val="00CE5879"/>
    <w:rPr>
      <w:rFonts w:cs="Times New Roman"/>
      <w:sz w:val="24"/>
      <w:szCs w:val="24"/>
    </w:rPr>
  </w:style>
  <w:style w:type="character" w:styleId="aff8">
    <w:name w:val="Emphasis"/>
    <w:qFormat/>
    <w:rsid w:val="00CE5879"/>
    <w:rPr>
      <w:rFonts w:cs="Times New Roman"/>
      <w:i/>
      <w:iCs/>
    </w:rPr>
  </w:style>
  <w:style w:type="paragraph" w:customStyle="1" w:styleId="desc2">
    <w:name w:val="desc2"/>
    <w:basedOn w:val="a"/>
    <w:rsid w:val="00CE5879"/>
    <w:pPr>
      <w:spacing w:before="100" w:beforeAutospacing="1" w:after="100" w:afterAutospacing="1"/>
    </w:pPr>
  </w:style>
  <w:style w:type="character" w:customStyle="1" w:styleId="ter">
    <w:name w:val="ter"/>
    <w:rsid w:val="00CE5879"/>
    <w:rPr>
      <w:rFonts w:cs="Times New Roman"/>
    </w:rPr>
  </w:style>
  <w:style w:type="character" w:customStyle="1" w:styleId="nobr">
    <w:name w:val="nobr"/>
    <w:rsid w:val="00CE5879"/>
    <w:rPr>
      <w:rFonts w:cs="Times New Roman"/>
    </w:rPr>
  </w:style>
  <w:style w:type="character" w:customStyle="1" w:styleId="2110">
    <w:name w:val="Знак2 Знак Знак11"/>
    <w:rsid w:val="00CE5879"/>
    <w:rPr>
      <w:rFonts w:cs="Times New Roman"/>
      <w:sz w:val="24"/>
      <w:szCs w:val="24"/>
      <w:lang w:val="ru-RU" w:eastAsia="ru-RU"/>
    </w:rPr>
  </w:style>
  <w:style w:type="paragraph" w:customStyle="1" w:styleId="112">
    <w:name w:val="Обычный + 11 пт"/>
    <w:aliases w:val="полужирный,Серый 100%"/>
    <w:basedOn w:val="a"/>
    <w:rsid w:val="00CE5879"/>
    <w:pPr>
      <w:jc w:val="center"/>
      <w:outlineLvl w:val="1"/>
    </w:pPr>
    <w:rPr>
      <w:b/>
      <w:bCs/>
      <w:color w:val="333333"/>
      <w:sz w:val="22"/>
      <w:szCs w:val="22"/>
    </w:rPr>
  </w:style>
  <w:style w:type="character" w:customStyle="1" w:styleId="120">
    <w:name w:val="Знак Знак12"/>
    <w:locked/>
    <w:rsid w:val="00CE5879"/>
    <w:rPr>
      <w:rFonts w:ascii="Arial" w:hAnsi="Arial" w:cs="Arial"/>
      <w:b/>
      <w:bCs/>
      <w:kern w:val="32"/>
      <w:sz w:val="32"/>
      <w:szCs w:val="32"/>
      <w:lang w:val="ru-RU" w:eastAsia="ru-RU"/>
    </w:rPr>
  </w:style>
  <w:style w:type="character" w:customStyle="1" w:styleId="113">
    <w:name w:val="Знак Знак11"/>
    <w:locked/>
    <w:rsid w:val="00CE5879"/>
    <w:rPr>
      <w:rFonts w:ascii="Arial" w:hAnsi="Arial" w:cs="Arial"/>
      <w:b/>
      <w:bCs/>
      <w:i/>
      <w:iCs/>
      <w:sz w:val="28"/>
      <w:szCs w:val="28"/>
      <w:lang w:val="ru-RU" w:eastAsia="ru-RU"/>
    </w:rPr>
  </w:style>
  <w:style w:type="character" w:customStyle="1" w:styleId="100">
    <w:name w:val="Знак Знак10"/>
    <w:rsid w:val="00CE5879"/>
    <w:rPr>
      <w:rFonts w:ascii="Arial" w:hAnsi="Arial" w:cs="Arial"/>
      <w:b/>
      <w:bCs/>
      <w:sz w:val="26"/>
      <w:szCs w:val="26"/>
      <w:lang w:val="ru-RU" w:eastAsia="ru-RU"/>
    </w:rPr>
  </w:style>
  <w:style w:type="character" w:customStyle="1" w:styleId="label">
    <w:name w:val="label"/>
    <w:rsid w:val="00CE5879"/>
    <w:rPr>
      <w:rFonts w:cs="Times New Roman"/>
    </w:rPr>
  </w:style>
  <w:style w:type="paragraph" w:customStyle="1" w:styleId="aff9">
    <w:name w:val="Знак Знак Знак Знак"/>
    <w:basedOn w:val="a"/>
    <w:rsid w:val="00CE5879"/>
    <w:pPr>
      <w:spacing w:before="100" w:beforeAutospacing="1" w:after="100" w:afterAutospacing="1"/>
    </w:pPr>
    <w:rPr>
      <w:rFonts w:ascii="Tahoma" w:hAnsi="Tahoma" w:cs="Tahoma"/>
      <w:sz w:val="20"/>
      <w:szCs w:val="20"/>
      <w:lang w:val="en-US" w:eastAsia="en-US"/>
    </w:rPr>
  </w:style>
  <w:style w:type="paragraph" w:customStyle="1" w:styleId="affa">
    <w:name w:val="Обычный.Нормальный абзац"/>
    <w:rsid w:val="00CE5879"/>
    <w:pPr>
      <w:widowControl w:val="0"/>
      <w:ind w:firstLine="709"/>
      <w:jc w:val="both"/>
    </w:pPr>
    <w:rPr>
      <w:rFonts w:ascii="Times New Roman" w:eastAsia="Times New Roman" w:hAnsi="Times New Roman"/>
      <w:sz w:val="24"/>
      <w:szCs w:val="24"/>
    </w:rPr>
  </w:style>
  <w:style w:type="paragraph" w:customStyle="1" w:styleId="2111">
    <w:name w:val="Основной текст с отступом 211"/>
    <w:basedOn w:val="a"/>
    <w:rsid w:val="00CE5879"/>
    <w:pPr>
      <w:suppressAutoHyphens/>
      <w:ind w:left="426"/>
    </w:pPr>
    <w:rPr>
      <w:lang w:eastAsia="ar-SA"/>
    </w:rPr>
  </w:style>
  <w:style w:type="paragraph" w:customStyle="1" w:styleId="Heading">
    <w:name w:val="Heading"/>
    <w:rsid w:val="00CE5879"/>
    <w:rPr>
      <w:rFonts w:ascii="Arial" w:eastAsia="Times New Roman" w:hAnsi="Arial" w:cs="Arial"/>
      <w:b/>
      <w:bCs/>
      <w:sz w:val="22"/>
      <w:szCs w:val="22"/>
    </w:rPr>
  </w:style>
  <w:style w:type="paragraph" w:customStyle="1" w:styleId="Char">
    <w:name w:val="Char Знак Знак"/>
    <w:basedOn w:val="a"/>
    <w:rsid w:val="00CE5879"/>
    <w:pPr>
      <w:widowControl w:val="0"/>
      <w:adjustRightInd w:val="0"/>
      <w:spacing w:after="160" w:line="240" w:lineRule="exact"/>
      <w:jc w:val="right"/>
    </w:pPr>
    <w:rPr>
      <w:rFonts w:ascii="Arial" w:hAnsi="Arial" w:cs="Arial"/>
      <w:sz w:val="20"/>
      <w:szCs w:val="20"/>
      <w:lang w:val="en-GB" w:eastAsia="en-US"/>
    </w:rPr>
  </w:style>
  <w:style w:type="paragraph" w:customStyle="1" w:styleId="ConsPlusNonformat">
    <w:name w:val="ConsPlusNonformat"/>
    <w:rsid w:val="00CE5879"/>
    <w:pPr>
      <w:autoSpaceDE w:val="0"/>
      <w:autoSpaceDN w:val="0"/>
      <w:adjustRightInd w:val="0"/>
    </w:pPr>
    <w:rPr>
      <w:rFonts w:ascii="Courier New" w:eastAsia="Times New Roman" w:hAnsi="Courier New" w:cs="Courier New"/>
    </w:rPr>
  </w:style>
  <w:style w:type="paragraph" w:customStyle="1" w:styleId="ConsPlusTitle">
    <w:name w:val="ConsPlusTitle"/>
    <w:rsid w:val="00CE5879"/>
    <w:pPr>
      <w:autoSpaceDE w:val="0"/>
      <w:autoSpaceDN w:val="0"/>
      <w:adjustRightInd w:val="0"/>
    </w:pPr>
    <w:rPr>
      <w:rFonts w:ascii="Times New Roman" w:eastAsia="Times New Roman" w:hAnsi="Times New Roman"/>
      <w:b/>
      <w:bCs/>
      <w:sz w:val="24"/>
      <w:szCs w:val="24"/>
    </w:rPr>
  </w:style>
  <w:style w:type="paragraph" w:customStyle="1" w:styleId="ConsPlusCell">
    <w:name w:val="ConsPlusCell"/>
    <w:rsid w:val="00CE5879"/>
    <w:pPr>
      <w:autoSpaceDE w:val="0"/>
      <w:autoSpaceDN w:val="0"/>
      <w:adjustRightInd w:val="0"/>
    </w:pPr>
    <w:rPr>
      <w:rFonts w:ascii="Arial" w:eastAsia="Times New Roman" w:hAnsi="Arial" w:cs="Arial"/>
    </w:rPr>
  </w:style>
  <w:style w:type="paragraph" w:customStyle="1" w:styleId="2f">
    <w:name w:val="Абзац списка2"/>
    <w:basedOn w:val="a"/>
    <w:rsid w:val="00CE5879"/>
    <w:pPr>
      <w:spacing w:after="200" w:line="276" w:lineRule="auto"/>
      <w:ind w:left="720"/>
    </w:pPr>
    <w:rPr>
      <w:rFonts w:ascii="Calibri" w:hAnsi="Calibri" w:cs="Calibri"/>
      <w:sz w:val="22"/>
      <w:szCs w:val="22"/>
    </w:rPr>
  </w:style>
  <w:style w:type="paragraph" w:customStyle="1" w:styleId="Style9">
    <w:name w:val="Style9"/>
    <w:basedOn w:val="a"/>
    <w:rsid w:val="00CE5879"/>
    <w:pPr>
      <w:widowControl w:val="0"/>
      <w:autoSpaceDE w:val="0"/>
      <w:autoSpaceDN w:val="0"/>
      <w:adjustRightInd w:val="0"/>
    </w:pPr>
    <w:rPr>
      <w:rFonts w:eastAsia="Calibri"/>
    </w:rPr>
  </w:style>
  <w:style w:type="paragraph" w:styleId="affb">
    <w:name w:val="Balloon Text"/>
    <w:basedOn w:val="a"/>
    <w:link w:val="affc"/>
    <w:rsid w:val="00CE5879"/>
    <w:rPr>
      <w:rFonts w:ascii="Segoe UI" w:hAnsi="Segoe UI" w:cs="Segoe UI"/>
      <w:sz w:val="18"/>
      <w:szCs w:val="18"/>
    </w:rPr>
  </w:style>
  <w:style w:type="character" w:customStyle="1" w:styleId="affc">
    <w:name w:val="Текст выноски Знак"/>
    <w:link w:val="affb"/>
    <w:rsid w:val="00CE5879"/>
    <w:rPr>
      <w:rFonts w:ascii="Segoe UI" w:eastAsia="Times New Roman" w:hAnsi="Segoe UI" w:cs="Segoe UI"/>
      <w:sz w:val="18"/>
      <w:szCs w:val="18"/>
      <w:lang w:eastAsia="ru-RU"/>
    </w:rPr>
  </w:style>
  <w:style w:type="paragraph" w:styleId="affd">
    <w:name w:val="List Paragraph"/>
    <w:basedOn w:val="a"/>
    <w:link w:val="affe"/>
    <w:uiPriority w:val="34"/>
    <w:qFormat/>
    <w:rsid w:val="00CE5879"/>
    <w:pPr>
      <w:ind w:left="720"/>
      <w:contextualSpacing/>
    </w:pPr>
  </w:style>
  <w:style w:type="character" w:styleId="afff">
    <w:name w:val="annotation reference"/>
    <w:rsid w:val="00CE5879"/>
    <w:rPr>
      <w:sz w:val="16"/>
      <w:szCs w:val="16"/>
    </w:rPr>
  </w:style>
  <w:style w:type="paragraph" w:styleId="afff0">
    <w:name w:val="annotation text"/>
    <w:basedOn w:val="a"/>
    <w:link w:val="afff1"/>
    <w:rsid w:val="00CE5879"/>
    <w:rPr>
      <w:sz w:val="20"/>
      <w:szCs w:val="20"/>
    </w:rPr>
  </w:style>
  <w:style w:type="character" w:customStyle="1" w:styleId="afff1">
    <w:name w:val="Текст примечания Знак"/>
    <w:link w:val="afff0"/>
    <w:rsid w:val="00CE5879"/>
    <w:rPr>
      <w:rFonts w:ascii="Times New Roman" w:eastAsia="Times New Roman" w:hAnsi="Times New Roman" w:cs="Times New Roman"/>
      <w:sz w:val="20"/>
      <w:szCs w:val="20"/>
      <w:lang w:eastAsia="ru-RU"/>
    </w:rPr>
  </w:style>
  <w:style w:type="paragraph" w:styleId="afff2">
    <w:name w:val="annotation subject"/>
    <w:basedOn w:val="afff0"/>
    <w:next w:val="afff0"/>
    <w:link w:val="afff3"/>
    <w:rsid w:val="00CE5879"/>
    <w:rPr>
      <w:b/>
      <w:bCs/>
    </w:rPr>
  </w:style>
  <w:style w:type="character" w:customStyle="1" w:styleId="afff3">
    <w:name w:val="Тема примечания Знак"/>
    <w:link w:val="afff2"/>
    <w:rsid w:val="00CE5879"/>
    <w:rPr>
      <w:rFonts w:ascii="Times New Roman" w:eastAsia="Times New Roman" w:hAnsi="Times New Roman" w:cs="Times New Roman"/>
      <w:b/>
      <w:bCs/>
      <w:sz w:val="20"/>
      <w:szCs w:val="20"/>
      <w:lang w:eastAsia="ru-RU"/>
    </w:rPr>
  </w:style>
  <w:style w:type="character" w:styleId="afff4">
    <w:name w:val="footnote reference"/>
    <w:rsid w:val="00CE5879"/>
    <w:rPr>
      <w:vertAlign w:val="superscript"/>
    </w:rPr>
  </w:style>
  <w:style w:type="paragraph" w:styleId="afff5">
    <w:name w:val="endnote text"/>
    <w:basedOn w:val="a"/>
    <w:link w:val="afff6"/>
    <w:rsid w:val="00CE5879"/>
    <w:rPr>
      <w:sz w:val="20"/>
      <w:szCs w:val="20"/>
    </w:rPr>
  </w:style>
  <w:style w:type="character" w:customStyle="1" w:styleId="afff6">
    <w:name w:val="Текст концевой сноски Знак"/>
    <w:link w:val="afff5"/>
    <w:rsid w:val="00CE5879"/>
    <w:rPr>
      <w:rFonts w:ascii="Times New Roman" w:eastAsia="Times New Roman" w:hAnsi="Times New Roman" w:cs="Times New Roman"/>
      <w:sz w:val="20"/>
      <w:szCs w:val="20"/>
      <w:lang w:eastAsia="ru-RU"/>
    </w:rPr>
  </w:style>
  <w:style w:type="character" w:styleId="afff7">
    <w:name w:val="endnote reference"/>
    <w:rsid w:val="00CE5879"/>
    <w:rPr>
      <w:vertAlign w:val="superscript"/>
    </w:rPr>
  </w:style>
  <w:style w:type="paragraph" w:styleId="afff8">
    <w:name w:val="No Spacing"/>
    <w:uiPriority w:val="1"/>
    <w:qFormat/>
    <w:rsid w:val="00CE5879"/>
    <w:rPr>
      <w:sz w:val="22"/>
      <w:szCs w:val="22"/>
      <w:lang w:eastAsia="en-US"/>
    </w:rPr>
  </w:style>
  <w:style w:type="character" w:customStyle="1" w:styleId="Bodytext">
    <w:name w:val="Body text_"/>
    <w:link w:val="2f0"/>
    <w:rsid w:val="00CE5879"/>
    <w:rPr>
      <w:rFonts w:ascii="Times New Roman" w:eastAsia="Times New Roman" w:hAnsi="Times New Roman" w:cs="Times New Roman"/>
      <w:b/>
      <w:bCs/>
      <w:spacing w:val="10"/>
      <w:shd w:val="clear" w:color="auto" w:fill="FFFFFF"/>
    </w:rPr>
  </w:style>
  <w:style w:type="character" w:customStyle="1" w:styleId="Bodytext11ptNotBoldSpacing0pt">
    <w:name w:val="Body text + 11 pt;Not Bold;Spacing 0 pt"/>
    <w:rsid w:val="00CE5879"/>
    <w:rPr>
      <w:rFonts w:ascii="Times New Roman" w:eastAsia="Times New Roman" w:hAnsi="Times New Roman" w:cs="Times New Roman"/>
      <w:b w:val="0"/>
      <w:bCs w:val="0"/>
      <w:color w:val="000000"/>
      <w:spacing w:val="0"/>
      <w:w w:val="100"/>
      <w:position w:val="0"/>
      <w:sz w:val="22"/>
      <w:szCs w:val="22"/>
      <w:shd w:val="clear" w:color="auto" w:fill="FFFFFF"/>
      <w:lang w:val="ru-RU" w:eastAsia="ru-RU" w:bidi="ru-RU"/>
    </w:rPr>
  </w:style>
  <w:style w:type="character" w:customStyle="1" w:styleId="Bodytext11ptNotBoldItalicSpacing0pt">
    <w:name w:val="Body text + 11 pt;Not Bold;Italic;Spacing 0 pt"/>
    <w:rsid w:val="00CE5879"/>
    <w:rPr>
      <w:rFonts w:ascii="Times New Roman" w:eastAsia="Times New Roman" w:hAnsi="Times New Roman" w:cs="Times New Roman"/>
      <w:b w:val="0"/>
      <w:bCs w:val="0"/>
      <w:i/>
      <w:iCs/>
      <w:color w:val="000000"/>
      <w:spacing w:val="0"/>
      <w:w w:val="100"/>
      <w:position w:val="0"/>
      <w:sz w:val="22"/>
      <w:szCs w:val="22"/>
      <w:shd w:val="clear" w:color="auto" w:fill="FFFFFF"/>
      <w:lang w:val="ru-RU" w:eastAsia="ru-RU" w:bidi="ru-RU"/>
    </w:rPr>
  </w:style>
  <w:style w:type="paragraph" w:customStyle="1" w:styleId="2f0">
    <w:name w:val="Основной текст2"/>
    <w:basedOn w:val="a"/>
    <w:link w:val="Bodytext"/>
    <w:rsid w:val="00CE5879"/>
    <w:pPr>
      <w:widowControl w:val="0"/>
      <w:shd w:val="clear" w:color="auto" w:fill="FFFFFF"/>
      <w:spacing w:after="300" w:line="324" w:lineRule="exact"/>
      <w:jc w:val="center"/>
    </w:pPr>
    <w:rPr>
      <w:b/>
      <w:bCs/>
      <w:spacing w:val="10"/>
      <w:sz w:val="22"/>
      <w:szCs w:val="22"/>
      <w:lang w:eastAsia="en-US"/>
    </w:rPr>
  </w:style>
  <w:style w:type="table" w:styleId="afff9">
    <w:name w:val="Table Grid"/>
    <w:basedOn w:val="a1"/>
    <w:uiPriority w:val="59"/>
    <w:rsid w:val="000F3EF4"/>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e">
    <w:name w:val="Абзац списка3"/>
    <w:basedOn w:val="a"/>
    <w:rsid w:val="0090187E"/>
    <w:pPr>
      <w:spacing w:after="200" w:line="276" w:lineRule="auto"/>
      <w:ind w:left="720"/>
    </w:pPr>
    <w:rPr>
      <w:rFonts w:ascii="Calibri" w:hAnsi="Calibri"/>
      <w:sz w:val="22"/>
      <w:szCs w:val="22"/>
      <w:lang w:eastAsia="en-US"/>
    </w:rPr>
  </w:style>
  <w:style w:type="paragraph" w:customStyle="1" w:styleId="font6">
    <w:name w:val="font6"/>
    <w:basedOn w:val="a"/>
    <w:rsid w:val="00D912C7"/>
    <w:pPr>
      <w:spacing w:before="100" w:beforeAutospacing="1" w:after="100" w:afterAutospacing="1"/>
    </w:pPr>
    <w:rPr>
      <w:color w:val="000000"/>
      <w:sz w:val="20"/>
      <w:szCs w:val="20"/>
    </w:rPr>
  </w:style>
  <w:style w:type="paragraph" w:customStyle="1" w:styleId="font7">
    <w:name w:val="font7"/>
    <w:basedOn w:val="a"/>
    <w:rsid w:val="00D912C7"/>
    <w:pPr>
      <w:spacing w:before="100" w:beforeAutospacing="1" w:after="100" w:afterAutospacing="1"/>
    </w:pPr>
    <w:rPr>
      <w:color w:val="000000"/>
      <w:sz w:val="20"/>
      <w:szCs w:val="20"/>
    </w:rPr>
  </w:style>
  <w:style w:type="paragraph" w:customStyle="1" w:styleId="font8">
    <w:name w:val="font8"/>
    <w:basedOn w:val="a"/>
    <w:rsid w:val="00D912C7"/>
    <w:pPr>
      <w:spacing w:before="100" w:beforeAutospacing="1" w:after="100" w:afterAutospacing="1"/>
    </w:pPr>
    <w:rPr>
      <w:rFonts w:ascii="Calibri" w:hAnsi="Calibri" w:cs="Calibri"/>
      <w:color w:val="000000"/>
      <w:sz w:val="20"/>
      <w:szCs w:val="20"/>
    </w:rPr>
  </w:style>
  <w:style w:type="paragraph" w:customStyle="1" w:styleId="font9">
    <w:name w:val="font9"/>
    <w:basedOn w:val="a"/>
    <w:rsid w:val="00D912C7"/>
    <w:pPr>
      <w:spacing w:before="100" w:beforeAutospacing="1" w:after="100" w:afterAutospacing="1"/>
    </w:pPr>
    <w:rPr>
      <w:color w:val="000000"/>
    </w:rPr>
  </w:style>
  <w:style w:type="paragraph" w:customStyle="1" w:styleId="font10">
    <w:name w:val="font10"/>
    <w:basedOn w:val="a"/>
    <w:rsid w:val="00D912C7"/>
    <w:pPr>
      <w:spacing w:before="100" w:beforeAutospacing="1" w:after="100" w:afterAutospacing="1"/>
    </w:pPr>
    <w:rPr>
      <w:color w:val="000000"/>
      <w:sz w:val="18"/>
      <w:szCs w:val="18"/>
    </w:rPr>
  </w:style>
  <w:style w:type="paragraph" w:customStyle="1" w:styleId="font11">
    <w:name w:val="font11"/>
    <w:basedOn w:val="a"/>
    <w:rsid w:val="00D912C7"/>
    <w:pPr>
      <w:spacing w:before="100" w:beforeAutospacing="1" w:after="100" w:afterAutospacing="1"/>
    </w:pPr>
    <w:rPr>
      <w:color w:val="000000"/>
      <w:sz w:val="16"/>
      <w:szCs w:val="16"/>
    </w:rPr>
  </w:style>
  <w:style w:type="paragraph" w:customStyle="1" w:styleId="xl63">
    <w:name w:val="xl63"/>
    <w:basedOn w:val="a"/>
    <w:rsid w:val="00D912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64">
    <w:name w:val="xl64"/>
    <w:basedOn w:val="a"/>
    <w:rsid w:val="00D912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65">
    <w:name w:val="xl65"/>
    <w:basedOn w:val="a"/>
    <w:rsid w:val="00D912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6">
    <w:name w:val="xl66"/>
    <w:basedOn w:val="a"/>
    <w:rsid w:val="00D912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7">
    <w:name w:val="xl67"/>
    <w:basedOn w:val="a"/>
    <w:rsid w:val="00D912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rsid w:val="00D912C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rsid w:val="00D912C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0">
    <w:name w:val="xl70"/>
    <w:basedOn w:val="a"/>
    <w:rsid w:val="00D912C7"/>
    <w:pPr>
      <w:spacing w:before="100" w:beforeAutospacing="1" w:after="100" w:afterAutospacing="1"/>
      <w:jc w:val="center"/>
    </w:pPr>
  </w:style>
  <w:style w:type="paragraph" w:customStyle="1" w:styleId="xl71">
    <w:name w:val="xl71"/>
    <w:basedOn w:val="a"/>
    <w:rsid w:val="00D912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2">
    <w:name w:val="xl72"/>
    <w:basedOn w:val="a"/>
    <w:rsid w:val="00D912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3">
    <w:name w:val="xl73"/>
    <w:basedOn w:val="a"/>
    <w:rsid w:val="00D912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formattext">
    <w:name w:val="formattext"/>
    <w:basedOn w:val="a"/>
    <w:rsid w:val="007324D6"/>
    <w:pPr>
      <w:spacing w:before="100" w:beforeAutospacing="1" w:after="100" w:afterAutospacing="1"/>
    </w:pPr>
  </w:style>
  <w:style w:type="character" w:customStyle="1" w:styleId="affe">
    <w:name w:val="Абзац списка Знак"/>
    <w:link w:val="affd"/>
    <w:uiPriority w:val="99"/>
    <w:locked/>
    <w:rsid w:val="009E4288"/>
    <w:rPr>
      <w:rFonts w:ascii="Times New Roman" w:eastAsia="Times New Roman" w:hAnsi="Times New Roman"/>
      <w:sz w:val="24"/>
      <w:szCs w:val="24"/>
    </w:rPr>
  </w:style>
  <w:style w:type="paragraph" w:customStyle="1" w:styleId="afffa">
    <w:name w:val="Нормальный (таблица)"/>
    <w:basedOn w:val="a"/>
    <w:next w:val="a"/>
    <w:rsid w:val="00106802"/>
    <w:pPr>
      <w:autoSpaceDE w:val="0"/>
      <w:autoSpaceDN w:val="0"/>
      <w:adjustRightInd w:val="0"/>
      <w:jc w:val="both"/>
    </w:pPr>
    <w:rPr>
      <w:rFonts w:ascii="Arial" w:hAnsi="Arial"/>
    </w:rPr>
  </w:style>
  <w:style w:type="character" w:customStyle="1" w:styleId="b-dotted-linetitle">
    <w:name w:val="b-dotted-line__title"/>
    <w:rsid w:val="007374D5"/>
  </w:style>
  <w:style w:type="character" w:customStyle="1" w:styleId="b-dotted-linecontent">
    <w:name w:val="b-dotted-line__content"/>
    <w:rsid w:val="007374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879"/>
    <w:rPr>
      <w:rFonts w:ascii="Times New Roman" w:eastAsia="Times New Roman" w:hAnsi="Times New Roman"/>
      <w:sz w:val="24"/>
      <w:szCs w:val="24"/>
    </w:rPr>
  </w:style>
  <w:style w:type="paragraph" w:styleId="1">
    <w:name w:val="heading 1"/>
    <w:basedOn w:val="a"/>
    <w:next w:val="a"/>
    <w:link w:val="10"/>
    <w:uiPriority w:val="9"/>
    <w:qFormat/>
    <w:rsid w:val="00CE5879"/>
    <w:pPr>
      <w:keepNext/>
      <w:spacing w:before="240" w:after="60"/>
      <w:outlineLvl w:val="0"/>
    </w:pPr>
    <w:rPr>
      <w:rFonts w:ascii="Arial" w:hAnsi="Arial" w:cs="Arial"/>
      <w:b/>
      <w:bCs/>
      <w:kern w:val="32"/>
      <w:sz w:val="32"/>
      <w:szCs w:val="32"/>
    </w:rPr>
  </w:style>
  <w:style w:type="paragraph" w:styleId="2">
    <w:name w:val="heading 2"/>
    <w:aliases w:val="contract,H2,h2,2,Numbered text 3,H21,Раздел,H22,H23,H24,H211,H25,H212,H221,H231,H241,H2111,H26,H213,H222,H232,H242,H2112,H27,H214,H28,H29,H210,H215,H216,H217,H218,H219,H220,H2110,H223,H2113,H224,H225,H226,H227,H228"/>
    <w:basedOn w:val="a"/>
    <w:next w:val="a"/>
    <w:link w:val="21"/>
    <w:qFormat/>
    <w:rsid w:val="00CE5879"/>
    <w:pPr>
      <w:keepNext/>
      <w:spacing w:before="240" w:after="60"/>
      <w:outlineLvl w:val="1"/>
    </w:pPr>
    <w:rPr>
      <w:rFonts w:ascii="Arial" w:hAnsi="Arial"/>
      <w:b/>
      <w:bCs/>
      <w:i/>
      <w:iCs/>
      <w:sz w:val="28"/>
      <w:szCs w:val="28"/>
      <w:lang w:val="x-none"/>
    </w:rPr>
  </w:style>
  <w:style w:type="paragraph" w:styleId="3">
    <w:name w:val="heading 3"/>
    <w:aliases w:val="h3,Head 3,l3+toc 3,CT,Sub-section Title,l3"/>
    <w:basedOn w:val="a"/>
    <w:next w:val="a"/>
    <w:link w:val="31"/>
    <w:qFormat/>
    <w:rsid w:val="00CE5879"/>
    <w:pPr>
      <w:keepNext/>
      <w:spacing w:before="240" w:after="60"/>
      <w:outlineLvl w:val="2"/>
    </w:pPr>
    <w:rPr>
      <w:rFonts w:ascii="Arial" w:hAnsi="Arial"/>
      <w:b/>
      <w:bCs/>
      <w:sz w:val="26"/>
      <w:szCs w:val="26"/>
      <w:lang w:val="x-none"/>
    </w:rPr>
  </w:style>
  <w:style w:type="paragraph" w:styleId="4">
    <w:name w:val="heading 4"/>
    <w:aliases w:val="Параграф"/>
    <w:basedOn w:val="a"/>
    <w:next w:val="a"/>
    <w:link w:val="40"/>
    <w:qFormat/>
    <w:rsid w:val="00CE5879"/>
    <w:pPr>
      <w:keepNext/>
      <w:jc w:val="center"/>
      <w:outlineLvl w:val="3"/>
    </w:pPr>
    <w:rPr>
      <w:b/>
      <w:bCs/>
      <w:sz w:val="36"/>
      <w:szCs w:val="36"/>
    </w:rPr>
  </w:style>
  <w:style w:type="paragraph" w:styleId="5">
    <w:name w:val="heading 5"/>
    <w:aliases w:val="_Подпункт"/>
    <w:basedOn w:val="a"/>
    <w:next w:val="a"/>
    <w:link w:val="50"/>
    <w:qFormat/>
    <w:rsid w:val="00CE5879"/>
    <w:pPr>
      <w:keepNext/>
      <w:jc w:val="center"/>
      <w:outlineLvl w:val="4"/>
    </w:pPr>
    <w:rPr>
      <w:b/>
      <w:bCs/>
    </w:rPr>
  </w:style>
  <w:style w:type="paragraph" w:styleId="6">
    <w:name w:val="heading 6"/>
    <w:basedOn w:val="a"/>
    <w:next w:val="a"/>
    <w:link w:val="60"/>
    <w:qFormat/>
    <w:rsid w:val="00CE5879"/>
    <w:pPr>
      <w:numPr>
        <w:ilvl w:val="5"/>
        <w:numId w:val="1"/>
      </w:numPr>
      <w:spacing w:before="240" w:after="60"/>
      <w:jc w:val="both"/>
      <w:outlineLvl w:val="5"/>
    </w:pPr>
    <w:rPr>
      <w:i/>
      <w:iCs/>
      <w:sz w:val="22"/>
      <w:szCs w:val="22"/>
    </w:rPr>
  </w:style>
  <w:style w:type="paragraph" w:styleId="7">
    <w:name w:val="heading 7"/>
    <w:basedOn w:val="a"/>
    <w:next w:val="a"/>
    <w:link w:val="70"/>
    <w:qFormat/>
    <w:rsid w:val="00CE5879"/>
    <w:pPr>
      <w:keepNext/>
      <w:keepLines/>
      <w:widowControl w:val="0"/>
      <w:suppressLineNumbers/>
      <w:suppressAutoHyphens/>
      <w:outlineLvl w:val="6"/>
    </w:pPr>
    <w:rPr>
      <w:b/>
      <w:bCs/>
    </w:rPr>
  </w:style>
  <w:style w:type="paragraph" w:styleId="8">
    <w:name w:val="heading 8"/>
    <w:basedOn w:val="a"/>
    <w:next w:val="a"/>
    <w:link w:val="80"/>
    <w:qFormat/>
    <w:rsid w:val="00CE5879"/>
    <w:pPr>
      <w:keepNext/>
      <w:ind w:left="-108" w:right="-108"/>
      <w:jc w:val="center"/>
      <w:outlineLvl w:val="7"/>
    </w:pPr>
    <w:rPr>
      <w:b/>
      <w:bCs/>
    </w:rPr>
  </w:style>
  <w:style w:type="paragraph" w:styleId="9">
    <w:name w:val="heading 9"/>
    <w:basedOn w:val="a"/>
    <w:next w:val="a"/>
    <w:link w:val="90"/>
    <w:qFormat/>
    <w:rsid w:val="00CE5879"/>
    <w:pPr>
      <w:numPr>
        <w:ilvl w:val="8"/>
        <w:numId w:val="1"/>
      </w:numPr>
      <w:spacing w:before="240" w:after="60"/>
      <w:jc w:val="both"/>
      <w:outlineLvl w:val="8"/>
    </w:pPr>
    <w:rPr>
      <w:rFonts w:ascii="Arial" w:hAnsi="Arial" w:cs="Arial"/>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E5879"/>
    <w:rPr>
      <w:rFonts w:ascii="Arial" w:eastAsia="Times New Roman" w:hAnsi="Arial" w:cs="Arial"/>
      <w:b/>
      <w:bCs/>
      <w:kern w:val="32"/>
      <w:sz w:val="32"/>
      <w:szCs w:val="32"/>
      <w:lang w:eastAsia="ru-RU"/>
    </w:rPr>
  </w:style>
  <w:style w:type="character" w:customStyle="1" w:styleId="20">
    <w:name w:val="Заголовок 2 Знак"/>
    <w:uiPriority w:val="9"/>
    <w:semiHidden/>
    <w:rsid w:val="00CE5879"/>
    <w:rPr>
      <w:rFonts w:ascii="Calibri Light" w:eastAsia="Times New Roman" w:hAnsi="Calibri Light" w:cs="Times New Roman"/>
      <w:color w:val="2E74B5"/>
      <w:sz w:val="26"/>
      <w:szCs w:val="26"/>
      <w:lang w:eastAsia="ru-RU"/>
    </w:rPr>
  </w:style>
  <w:style w:type="character" w:customStyle="1" w:styleId="30">
    <w:name w:val="Заголовок 3 Знак"/>
    <w:rsid w:val="00CE5879"/>
    <w:rPr>
      <w:rFonts w:ascii="Calibri Light" w:eastAsia="Times New Roman" w:hAnsi="Calibri Light" w:cs="Times New Roman"/>
      <w:color w:val="1F4D78"/>
      <w:sz w:val="24"/>
      <w:szCs w:val="24"/>
      <w:lang w:eastAsia="ru-RU"/>
    </w:rPr>
  </w:style>
  <w:style w:type="character" w:customStyle="1" w:styleId="40">
    <w:name w:val="Заголовок 4 Знак"/>
    <w:aliases w:val="Параграф Знак"/>
    <w:link w:val="4"/>
    <w:rsid w:val="00CE5879"/>
    <w:rPr>
      <w:rFonts w:ascii="Times New Roman" w:eastAsia="Times New Roman" w:hAnsi="Times New Roman" w:cs="Times New Roman"/>
      <w:b/>
      <w:bCs/>
      <w:sz w:val="36"/>
      <w:szCs w:val="36"/>
      <w:lang w:eastAsia="ru-RU"/>
    </w:rPr>
  </w:style>
  <w:style w:type="character" w:customStyle="1" w:styleId="50">
    <w:name w:val="Заголовок 5 Знак"/>
    <w:aliases w:val="_Подпункт Знак"/>
    <w:link w:val="5"/>
    <w:rsid w:val="00CE5879"/>
    <w:rPr>
      <w:rFonts w:ascii="Times New Roman" w:eastAsia="Times New Roman" w:hAnsi="Times New Roman" w:cs="Times New Roman"/>
      <w:b/>
      <w:bCs/>
      <w:sz w:val="24"/>
      <w:szCs w:val="24"/>
      <w:lang w:eastAsia="ru-RU"/>
    </w:rPr>
  </w:style>
  <w:style w:type="character" w:customStyle="1" w:styleId="60">
    <w:name w:val="Заголовок 6 Знак"/>
    <w:link w:val="6"/>
    <w:rsid w:val="00CE5879"/>
    <w:rPr>
      <w:rFonts w:ascii="Times New Roman" w:eastAsia="Times New Roman" w:hAnsi="Times New Roman" w:cs="Times New Roman"/>
      <w:i/>
      <w:iCs/>
      <w:lang w:eastAsia="ru-RU"/>
    </w:rPr>
  </w:style>
  <w:style w:type="character" w:customStyle="1" w:styleId="70">
    <w:name w:val="Заголовок 7 Знак"/>
    <w:link w:val="7"/>
    <w:rsid w:val="00CE5879"/>
    <w:rPr>
      <w:rFonts w:ascii="Times New Roman" w:eastAsia="Times New Roman" w:hAnsi="Times New Roman" w:cs="Times New Roman"/>
      <w:b/>
      <w:bCs/>
      <w:sz w:val="24"/>
      <w:szCs w:val="24"/>
      <w:lang w:eastAsia="ru-RU"/>
    </w:rPr>
  </w:style>
  <w:style w:type="character" w:customStyle="1" w:styleId="80">
    <w:name w:val="Заголовок 8 Знак"/>
    <w:link w:val="8"/>
    <w:rsid w:val="00CE5879"/>
    <w:rPr>
      <w:rFonts w:ascii="Times New Roman" w:eastAsia="Times New Roman" w:hAnsi="Times New Roman" w:cs="Times New Roman"/>
      <w:b/>
      <w:bCs/>
      <w:sz w:val="24"/>
      <w:szCs w:val="24"/>
      <w:lang w:eastAsia="ru-RU"/>
    </w:rPr>
  </w:style>
  <w:style w:type="character" w:customStyle="1" w:styleId="90">
    <w:name w:val="Заголовок 9 Знак"/>
    <w:link w:val="9"/>
    <w:rsid w:val="00CE5879"/>
    <w:rPr>
      <w:rFonts w:ascii="Arial" w:eastAsia="Times New Roman" w:hAnsi="Arial" w:cs="Arial"/>
      <w:b/>
      <w:bCs/>
      <w:i/>
      <w:iCs/>
      <w:sz w:val="18"/>
      <w:szCs w:val="18"/>
      <w:lang w:eastAsia="ru-RU"/>
    </w:rPr>
  </w:style>
  <w:style w:type="character" w:customStyle="1" w:styleId="21">
    <w:name w:val="Заголовок 2 Знак1"/>
    <w:aliases w:val="contract Знак,H2 Знак,h2 Знак,2 Знак,Numbered text 3 Знак,H21 Знак,Раздел Знак,H22 Знак,H23 Знак,H24 Знак,H211 Знак,H25 Знак,H212 Знак,H221 Знак,H231 Знак,H241 Знак,H2111 Знак,H26 Знак,H213 Знак,H222 Знак,H232 Знак,H242 Знак,H2112 Знак"/>
    <w:link w:val="2"/>
    <w:locked/>
    <w:rsid w:val="00CE5879"/>
    <w:rPr>
      <w:rFonts w:ascii="Arial" w:eastAsia="Times New Roman" w:hAnsi="Arial" w:cs="Arial"/>
      <w:b/>
      <w:bCs/>
      <w:i/>
      <w:iCs/>
      <w:sz w:val="28"/>
      <w:szCs w:val="28"/>
      <w:lang w:eastAsia="ru-RU"/>
    </w:rPr>
  </w:style>
  <w:style w:type="character" w:customStyle="1" w:styleId="31">
    <w:name w:val="Заголовок 3 Знак1"/>
    <w:aliases w:val="h3 Знак,Head 3 Знак,l3+toc 3 Знак,CT Знак,Sub-section Title Знак,l3 Знак"/>
    <w:link w:val="3"/>
    <w:locked/>
    <w:rsid w:val="00CE5879"/>
    <w:rPr>
      <w:rFonts w:ascii="Arial" w:eastAsia="Times New Roman" w:hAnsi="Arial" w:cs="Arial"/>
      <w:b/>
      <w:bCs/>
      <w:sz w:val="26"/>
      <w:szCs w:val="26"/>
      <w:lang w:eastAsia="ru-RU"/>
    </w:rPr>
  </w:style>
  <w:style w:type="character" w:customStyle="1" w:styleId="Heading1Char">
    <w:name w:val="Heading 1 Char"/>
    <w:locked/>
    <w:rsid w:val="00CE5879"/>
    <w:rPr>
      <w:rFonts w:cs="Times New Roman"/>
      <w:b/>
      <w:bCs/>
      <w:sz w:val="24"/>
      <w:szCs w:val="24"/>
      <w:lang w:val="ru-RU" w:eastAsia="ru-RU"/>
    </w:rPr>
  </w:style>
  <w:style w:type="character" w:customStyle="1" w:styleId="Heading2Char">
    <w:name w:val="Heading 2 Char"/>
    <w:aliases w:val="Заголовок 2 Знак Char,contract Char,H2 Char,h2 Char,2 Char,Numbered text 3 Char,H21 Char,Раздел Char,H22 Char,H23 Char,H24 Char,H211 Char,H25 Char,H212 Char,H221 Char,H231 Char,H241 Char,H2111 Char,H26 Char,H213 Char,H222 Char,H232 Char"/>
    <w:locked/>
    <w:rsid w:val="00CE5879"/>
    <w:rPr>
      <w:rFonts w:cs="Times New Roman"/>
      <w:b/>
      <w:bCs/>
      <w:sz w:val="24"/>
      <w:szCs w:val="24"/>
      <w:lang w:val="ru-RU" w:eastAsia="ru-RU"/>
    </w:rPr>
  </w:style>
  <w:style w:type="paragraph" w:styleId="a3">
    <w:name w:val="Body Text"/>
    <w:aliases w:val="Список 1,Body Text Char"/>
    <w:basedOn w:val="a"/>
    <w:link w:val="a4"/>
    <w:rsid w:val="00CE5879"/>
    <w:pPr>
      <w:jc w:val="both"/>
    </w:pPr>
    <w:rPr>
      <w:sz w:val="28"/>
      <w:szCs w:val="28"/>
    </w:rPr>
  </w:style>
  <w:style w:type="character" w:customStyle="1" w:styleId="a4">
    <w:name w:val="Основной текст Знак"/>
    <w:aliases w:val="Список 1 Знак,Body Text Char Знак"/>
    <w:link w:val="a3"/>
    <w:rsid w:val="00CE5879"/>
    <w:rPr>
      <w:rFonts w:ascii="Times New Roman" w:eastAsia="Times New Roman" w:hAnsi="Times New Roman" w:cs="Times New Roman"/>
      <w:sz w:val="28"/>
      <w:szCs w:val="28"/>
      <w:lang w:eastAsia="ru-RU"/>
    </w:rPr>
  </w:style>
  <w:style w:type="paragraph" w:customStyle="1" w:styleId="22">
    <w:name w:val="Стиль2"/>
    <w:basedOn w:val="23"/>
    <w:rsid w:val="00CE5879"/>
    <w:pPr>
      <w:keepNext/>
      <w:keepLines/>
      <w:widowControl w:val="0"/>
      <w:suppressLineNumbers/>
      <w:suppressAutoHyphens/>
      <w:spacing w:after="60"/>
      <w:ind w:left="360" w:hanging="360"/>
      <w:jc w:val="both"/>
    </w:pPr>
    <w:rPr>
      <w:b/>
      <w:bCs/>
      <w:sz w:val="24"/>
      <w:szCs w:val="24"/>
    </w:rPr>
  </w:style>
  <w:style w:type="paragraph" w:styleId="23">
    <w:name w:val="List Number 2"/>
    <w:basedOn w:val="a"/>
    <w:rsid w:val="00CE5879"/>
    <w:pPr>
      <w:tabs>
        <w:tab w:val="num" w:pos="360"/>
        <w:tab w:val="num" w:pos="432"/>
      </w:tabs>
      <w:ind w:left="432" w:hanging="432"/>
    </w:pPr>
    <w:rPr>
      <w:sz w:val="20"/>
      <w:szCs w:val="20"/>
    </w:rPr>
  </w:style>
  <w:style w:type="paragraph" w:customStyle="1" w:styleId="32">
    <w:name w:val="Стиль3"/>
    <w:basedOn w:val="24"/>
    <w:rsid w:val="00CE5879"/>
    <w:pPr>
      <w:widowControl w:val="0"/>
      <w:tabs>
        <w:tab w:val="clear" w:pos="720"/>
        <w:tab w:val="num" w:pos="643"/>
      </w:tabs>
      <w:autoSpaceDE/>
      <w:autoSpaceDN/>
      <w:spacing w:before="0"/>
      <w:ind w:left="643" w:hanging="360"/>
      <w:textAlignment w:val="baseline"/>
    </w:pPr>
  </w:style>
  <w:style w:type="paragraph" w:styleId="24">
    <w:name w:val="Body Text Indent 2"/>
    <w:aliases w:val="Знак,Знак1"/>
    <w:basedOn w:val="a"/>
    <w:link w:val="25"/>
    <w:rsid w:val="00CE5879"/>
    <w:pPr>
      <w:tabs>
        <w:tab w:val="left" w:pos="720"/>
      </w:tabs>
      <w:autoSpaceDE w:val="0"/>
      <w:autoSpaceDN w:val="0"/>
      <w:adjustRightInd w:val="0"/>
      <w:spacing w:before="57"/>
      <w:ind w:left="720" w:hanging="720"/>
      <w:jc w:val="both"/>
    </w:pPr>
  </w:style>
  <w:style w:type="character" w:customStyle="1" w:styleId="25">
    <w:name w:val="Основной текст с отступом 2 Знак"/>
    <w:aliases w:val="Знак Знак8,Знак1 Знак"/>
    <w:link w:val="24"/>
    <w:rsid w:val="00CE5879"/>
    <w:rPr>
      <w:rFonts w:ascii="Times New Roman" w:eastAsia="Times New Roman" w:hAnsi="Times New Roman" w:cs="Times New Roman"/>
      <w:sz w:val="24"/>
      <w:szCs w:val="24"/>
      <w:lang w:eastAsia="ru-RU"/>
    </w:rPr>
  </w:style>
  <w:style w:type="paragraph" w:customStyle="1" w:styleId="33">
    <w:name w:val="Стиль3 Знак Знак"/>
    <w:basedOn w:val="24"/>
    <w:link w:val="34"/>
    <w:rsid w:val="00CE5879"/>
    <w:pPr>
      <w:widowControl w:val="0"/>
      <w:tabs>
        <w:tab w:val="clear" w:pos="720"/>
        <w:tab w:val="num" w:pos="227"/>
      </w:tabs>
      <w:autoSpaceDE/>
      <w:autoSpaceDN/>
      <w:spacing w:before="0"/>
      <w:ind w:left="0" w:firstLine="0"/>
      <w:textAlignment w:val="baseline"/>
    </w:pPr>
    <w:rPr>
      <w:lang w:val="x-none"/>
    </w:rPr>
  </w:style>
  <w:style w:type="character" w:customStyle="1" w:styleId="34">
    <w:name w:val="Стиль3 Знак Знак Знак"/>
    <w:link w:val="33"/>
    <w:locked/>
    <w:rsid w:val="00CE5879"/>
    <w:rPr>
      <w:rFonts w:ascii="Times New Roman" w:eastAsia="Times New Roman" w:hAnsi="Times New Roman" w:cs="Times New Roman"/>
      <w:sz w:val="24"/>
      <w:szCs w:val="24"/>
      <w:lang w:eastAsia="ru-RU"/>
    </w:rPr>
  </w:style>
  <w:style w:type="paragraph" w:customStyle="1" w:styleId="35">
    <w:name w:val="Стиль3 Знак"/>
    <w:basedOn w:val="24"/>
    <w:rsid w:val="00CE5879"/>
    <w:pPr>
      <w:widowControl w:val="0"/>
      <w:tabs>
        <w:tab w:val="clear" w:pos="720"/>
        <w:tab w:val="num" w:pos="227"/>
      </w:tabs>
      <w:autoSpaceDE/>
      <w:autoSpaceDN/>
      <w:spacing w:before="0"/>
      <w:ind w:left="0" w:firstLine="0"/>
      <w:textAlignment w:val="baseline"/>
    </w:pPr>
  </w:style>
  <w:style w:type="paragraph" w:customStyle="1" w:styleId="StyleFirstline127cm">
    <w:name w:val="Style First line:  127 cm"/>
    <w:basedOn w:val="a"/>
    <w:rsid w:val="00CE5879"/>
    <w:pPr>
      <w:spacing w:before="120"/>
      <w:ind w:firstLine="720"/>
      <w:jc w:val="both"/>
    </w:pPr>
    <w:rPr>
      <w:rFonts w:ascii="Arial" w:hAnsi="Arial" w:cs="Arial"/>
      <w:lang w:eastAsia="en-US"/>
    </w:rPr>
  </w:style>
  <w:style w:type="paragraph" w:customStyle="1" w:styleId="ConsPlusNormal">
    <w:name w:val="ConsPlusNormal"/>
    <w:link w:val="ConsPlusNormal0"/>
    <w:rsid w:val="00CE5879"/>
    <w:pPr>
      <w:widowControl w:val="0"/>
      <w:autoSpaceDE w:val="0"/>
      <w:autoSpaceDN w:val="0"/>
      <w:adjustRightInd w:val="0"/>
      <w:ind w:firstLine="720"/>
    </w:pPr>
    <w:rPr>
      <w:rFonts w:ascii="Arial" w:eastAsia="Times New Roman" w:hAnsi="Arial" w:cs="Arial"/>
      <w:sz w:val="22"/>
      <w:szCs w:val="22"/>
    </w:rPr>
  </w:style>
  <w:style w:type="character" w:customStyle="1" w:styleId="ConsPlusNormal0">
    <w:name w:val="ConsPlusNormal Знак"/>
    <w:link w:val="ConsPlusNormal"/>
    <w:locked/>
    <w:rsid w:val="00CE5879"/>
    <w:rPr>
      <w:rFonts w:ascii="Arial" w:eastAsia="Times New Roman" w:hAnsi="Arial" w:cs="Arial"/>
      <w:sz w:val="22"/>
      <w:szCs w:val="22"/>
      <w:lang w:eastAsia="ru-RU" w:bidi="ar-SA"/>
    </w:rPr>
  </w:style>
  <w:style w:type="paragraph" w:customStyle="1" w:styleId="ConsNormal">
    <w:name w:val="ConsNormal"/>
    <w:link w:val="ConsNormal0"/>
    <w:rsid w:val="00CE5879"/>
    <w:pPr>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locked/>
    <w:rsid w:val="00CE5879"/>
    <w:rPr>
      <w:rFonts w:ascii="Arial" w:eastAsia="Times New Roman" w:hAnsi="Arial" w:cs="Arial"/>
      <w:sz w:val="22"/>
      <w:szCs w:val="22"/>
      <w:lang w:eastAsia="ru-RU" w:bidi="ar-SA"/>
    </w:rPr>
  </w:style>
  <w:style w:type="paragraph" w:styleId="a5">
    <w:name w:val="Normal (Web)"/>
    <w:basedOn w:val="a"/>
    <w:uiPriority w:val="99"/>
    <w:rsid w:val="00CE5879"/>
    <w:pPr>
      <w:spacing w:before="100" w:beforeAutospacing="1" w:after="100" w:afterAutospacing="1"/>
    </w:pPr>
  </w:style>
  <w:style w:type="character" w:styleId="a6">
    <w:name w:val="Hyperlink"/>
    <w:uiPriority w:val="99"/>
    <w:rsid w:val="00CE5879"/>
    <w:rPr>
      <w:rFonts w:cs="Times New Roman"/>
      <w:color w:val="0000FF"/>
      <w:u w:val="single"/>
    </w:rPr>
  </w:style>
  <w:style w:type="character" w:styleId="a7">
    <w:name w:val="page number"/>
    <w:rsid w:val="00CE5879"/>
    <w:rPr>
      <w:rFonts w:cs="Times New Roman"/>
    </w:rPr>
  </w:style>
  <w:style w:type="paragraph" w:styleId="a8">
    <w:name w:val="Body Text Indent"/>
    <w:aliases w:val="текст"/>
    <w:basedOn w:val="a"/>
    <w:link w:val="a9"/>
    <w:rsid w:val="00CE5879"/>
    <w:pPr>
      <w:numPr>
        <w:ilvl w:val="2"/>
      </w:numPr>
      <w:tabs>
        <w:tab w:val="num" w:pos="0"/>
        <w:tab w:val="num" w:pos="1080"/>
      </w:tabs>
      <w:ind w:firstLine="709"/>
      <w:jc w:val="both"/>
    </w:pPr>
    <w:rPr>
      <w:sz w:val="28"/>
      <w:szCs w:val="28"/>
    </w:rPr>
  </w:style>
  <w:style w:type="character" w:customStyle="1" w:styleId="a9">
    <w:name w:val="Основной текст с отступом Знак"/>
    <w:aliases w:val="текст Знак"/>
    <w:link w:val="a8"/>
    <w:rsid w:val="00CE5879"/>
    <w:rPr>
      <w:rFonts w:ascii="Times New Roman" w:eastAsia="Times New Roman" w:hAnsi="Times New Roman" w:cs="Times New Roman"/>
      <w:sz w:val="28"/>
      <w:szCs w:val="28"/>
      <w:lang w:eastAsia="ru-RU"/>
    </w:rPr>
  </w:style>
  <w:style w:type="paragraph" w:customStyle="1" w:styleId="2-11">
    <w:name w:val="2-11"/>
    <w:basedOn w:val="a"/>
    <w:rsid w:val="00CE5879"/>
    <w:pPr>
      <w:spacing w:after="60"/>
      <w:jc w:val="both"/>
    </w:pPr>
  </w:style>
  <w:style w:type="paragraph" w:styleId="36">
    <w:name w:val="Body Text Indent 3"/>
    <w:aliases w:val="Знак2"/>
    <w:basedOn w:val="a"/>
    <w:link w:val="37"/>
    <w:rsid w:val="00CE5879"/>
    <w:pPr>
      <w:tabs>
        <w:tab w:val="left" w:pos="1260"/>
      </w:tabs>
      <w:ind w:firstLine="720"/>
      <w:jc w:val="both"/>
    </w:pPr>
    <w:rPr>
      <w:sz w:val="28"/>
      <w:szCs w:val="28"/>
    </w:rPr>
  </w:style>
  <w:style w:type="character" w:customStyle="1" w:styleId="37">
    <w:name w:val="Основной текст с отступом 3 Знак"/>
    <w:aliases w:val="Знак2 Знак"/>
    <w:link w:val="36"/>
    <w:rsid w:val="00CE5879"/>
    <w:rPr>
      <w:rFonts w:ascii="Times New Roman" w:eastAsia="Times New Roman" w:hAnsi="Times New Roman" w:cs="Times New Roman"/>
      <w:sz w:val="28"/>
      <w:szCs w:val="28"/>
      <w:lang w:eastAsia="ru-RU"/>
    </w:rPr>
  </w:style>
  <w:style w:type="paragraph" w:customStyle="1" w:styleId="38">
    <w:name w:val="3"/>
    <w:basedOn w:val="a"/>
    <w:rsid w:val="00CE5879"/>
    <w:pPr>
      <w:jc w:val="both"/>
    </w:pPr>
  </w:style>
  <w:style w:type="paragraph" w:customStyle="1" w:styleId="FR1">
    <w:name w:val="FR1"/>
    <w:rsid w:val="00CE5879"/>
    <w:pPr>
      <w:widowControl w:val="0"/>
      <w:autoSpaceDE w:val="0"/>
      <w:autoSpaceDN w:val="0"/>
      <w:ind w:firstLine="420"/>
    </w:pPr>
    <w:rPr>
      <w:rFonts w:ascii="Arial" w:eastAsia="Times New Roman" w:hAnsi="Arial" w:cs="Arial"/>
    </w:rPr>
  </w:style>
  <w:style w:type="paragraph" w:styleId="aa">
    <w:name w:val="footnote text"/>
    <w:basedOn w:val="a"/>
    <w:link w:val="ab"/>
    <w:semiHidden/>
    <w:rsid w:val="00CE5879"/>
    <w:pPr>
      <w:spacing w:after="60"/>
      <w:jc w:val="both"/>
    </w:pPr>
    <w:rPr>
      <w:sz w:val="20"/>
      <w:szCs w:val="20"/>
    </w:rPr>
  </w:style>
  <w:style w:type="character" w:customStyle="1" w:styleId="ab">
    <w:name w:val="Текст сноски Знак"/>
    <w:link w:val="aa"/>
    <w:semiHidden/>
    <w:rsid w:val="00CE5879"/>
    <w:rPr>
      <w:rFonts w:ascii="Times New Roman" w:eastAsia="Times New Roman" w:hAnsi="Times New Roman" w:cs="Times New Roman"/>
      <w:sz w:val="20"/>
      <w:szCs w:val="20"/>
      <w:lang w:eastAsia="ru-RU"/>
    </w:rPr>
  </w:style>
  <w:style w:type="paragraph" w:styleId="ac">
    <w:name w:val="List Bullet"/>
    <w:basedOn w:val="a"/>
    <w:autoRedefine/>
    <w:rsid w:val="00CE5879"/>
    <w:pPr>
      <w:widowControl w:val="0"/>
      <w:spacing w:after="60"/>
      <w:jc w:val="both"/>
    </w:pPr>
    <w:rPr>
      <w:color w:val="000000"/>
    </w:rPr>
  </w:style>
  <w:style w:type="paragraph" w:customStyle="1" w:styleId="11">
    <w:name w:val="заголовок 11"/>
    <w:basedOn w:val="a"/>
    <w:next w:val="a"/>
    <w:rsid w:val="00CE5879"/>
    <w:pPr>
      <w:keepNext/>
      <w:jc w:val="center"/>
    </w:pPr>
  </w:style>
  <w:style w:type="paragraph" w:styleId="ad">
    <w:name w:val="Date"/>
    <w:basedOn w:val="a"/>
    <w:next w:val="a"/>
    <w:link w:val="ae"/>
    <w:rsid w:val="00CE5879"/>
    <w:pPr>
      <w:spacing w:after="60"/>
      <w:jc w:val="both"/>
    </w:pPr>
  </w:style>
  <w:style w:type="character" w:customStyle="1" w:styleId="ae">
    <w:name w:val="Дата Знак"/>
    <w:link w:val="ad"/>
    <w:rsid w:val="00CE5879"/>
    <w:rPr>
      <w:rFonts w:ascii="Times New Roman" w:eastAsia="Times New Roman" w:hAnsi="Times New Roman" w:cs="Times New Roman"/>
      <w:sz w:val="24"/>
      <w:szCs w:val="24"/>
      <w:lang w:eastAsia="ru-RU"/>
    </w:rPr>
  </w:style>
  <w:style w:type="paragraph" w:customStyle="1" w:styleId="af">
    <w:name w:val="МП"/>
    <w:basedOn w:val="a"/>
    <w:rsid w:val="00CE5879"/>
    <w:pPr>
      <w:overflowPunct w:val="0"/>
      <w:autoSpaceDE w:val="0"/>
      <w:autoSpaceDN w:val="0"/>
      <w:adjustRightInd w:val="0"/>
      <w:spacing w:after="120"/>
      <w:jc w:val="center"/>
      <w:textAlignment w:val="baseline"/>
    </w:pPr>
    <w:rPr>
      <w:rFonts w:ascii="Arial" w:hAnsi="Arial" w:cs="Arial"/>
      <w:b/>
      <w:bCs/>
    </w:rPr>
  </w:style>
  <w:style w:type="paragraph" w:customStyle="1" w:styleId="af0">
    <w:name w:val="Готовый"/>
    <w:basedOn w:val="a"/>
    <w:rsid w:val="00CE587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61">
    <w:name w:val="заголовок 6"/>
    <w:basedOn w:val="a"/>
    <w:next w:val="a"/>
    <w:rsid w:val="00CE5879"/>
    <w:pPr>
      <w:keepNext/>
    </w:pPr>
  </w:style>
  <w:style w:type="paragraph" w:styleId="af1">
    <w:name w:val="footer"/>
    <w:basedOn w:val="a"/>
    <w:link w:val="af2"/>
    <w:rsid w:val="00CE5879"/>
    <w:pPr>
      <w:tabs>
        <w:tab w:val="center" w:pos="4677"/>
        <w:tab w:val="right" w:pos="9355"/>
      </w:tabs>
    </w:pPr>
  </w:style>
  <w:style w:type="character" w:customStyle="1" w:styleId="af2">
    <w:name w:val="Нижний колонтитул Знак"/>
    <w:link w:val="af1"/>
    <w:rsid w:val="00CE5879"/>
    <w:rPr>
      <w:rFonts w:ascii="Times New Roman" w:eastAsia="Times New Roman" w:hAnsi="Times New Roman" w:cs="Times New Roman"/>
      <w:sz w:val="24"/>
      <w:szCs w:val="24"/>
      <w:lang w:eastAsia="ru-RU"/>
    </w:rPr>
  </w:style>
  <w:style w:type="character" w:customStyle="1" w:styleId="propvalue">
    <w:name w:val="propvalue"/>
    <w:rsid w:val="00CE5879"/>
    <w:rPr>
      <w:rFonts w:cs="Times New Roman"/>
      <w:color w:val="800000"/>
    </w:rPr>
  </w:style>
  <w:style w:type="paragraph" w:styleId="af3">
    <w:name w:val="header"/>
    <w:basedOn w:val="a"/>
    <w:link w:val="af4"/>
    <w:uiPriority w:val="99"/>
    <w:rsid w:val="00CE5879"/>
    <w:pPr>
      <w:tabs>
        <w:tab w:val="center" w:pos="4677"/>
        <w:tab w:val="right" w:pos="9355"/>
      </w:tabs>
    </w:pPr>
  </w:style>
  <w:style w:type="character" w:customStyle="1" w:styleId="af4">
    <w:name w:val="Верхний колонтитул Знак"/>
    <w:link w:val="af3"/>
    <w:uiPriority w:val="99"/>
    <w:rsid w:val="00CE5879"/>
    <w:rPr>
      <w:rFonts w:ascii="Times New Roman" w:eastAsia="Times New Roman" w:hAnsi="Times New Roman" w:cs="Times New Roman"/>
      <w:sz w:val="24"/>
      <w:szCs w:val="24"/>
      <w:lang w:eastAsia="ru-RU"/>
    </w:rPr>
  </w:style>
  <w:style w:type="character" w:customStyle="1" w:styleId="HeaderChar">
    <w:name w:val="Header Char"/>
    <w:locked/>
    <w:rsid w:val="00CE5879"/>
    <w:rPr>
      <w:rFonts w:cs="Times New Roman"/>
      <w:sz w:val="24"/>
      <w:szCs w:val="24"/>
      <w:lang w:val="ru-RU" w:eastAsia="ru-RU"/>
    </w:rPr>
  </w:style>
  <w:style w:type="paragraph" w:styleId="26">
    <w:name w:val="Body Text 2"/>
    <w:basedOn w:val="a"/>
    <w:link w:val="27"/>
    <w:rsid w:val="00CE5879"/>
    <w:rPr>
      <w:sz w:val="28"/>
      <w:szCs w:val="28"/>
    </w:rPr>
  </w:style>
  <w:style w:type="character" w:customStyle="1" w:styleId="27">
    <w:name w:val="Основной текст 2 Знак"/>
    <w:link w:val="26"/>
    <w:rsid w:val="00CE5879"/>
    <w:rPr>
      <w:rFonts w:ascii="Times New Roman" w:eastAsia="Times New Roman" w:hAnsi="Times New Roman" w:cs="Times New Roman"/>
      <w:sz w:val="28"/>
      <w:szCs w:val="28"/>
      <w:lang w:eastAsia="ru-RU"/>
    </w:rPr>
  </w:style>
  <w:style w:type="paragraph" w:styleId="41">
    <w:name w:val="List Bullet 4"/>
    <w:basedOn w:val="a"/>
    <w:autoRedefine/>
    <w:rsid w:val="00CE5879"/>
    <w:pPr>
      <w:tabs>
        <w:tab w:val="num" w:pos="1209"/>
      </w:tabs>
      <w:spacing w:after="60"/>
      <w:ind w:left="1209" w:hanging="360"/>
      <w:jc w:val="both"/>
    </w:pPr>
  </w:style>
  <w:style w:type="paragraph" w:styleId="51">
    <w:name w:val="List Bullet 5"/>
    <w:basedOn w:val="a"/>
    <w:autoRedefine/>
    <w:rsid w:val="00CE5879"/>
    <w:pPr>
      <w:tabs>
        <w:tab w:val="num" w:pos="1492"/>
      </w:tabs>
      <w:spacing w:after="60"/>
      <w:ind w:left="1492" w:hanging="360"/>
      <w:jc w:val="both"/>
    </w:pPr>
  </w:style>
  <w:style w:type="paragraph" w:styleId="39">
    <w:name w:val="List Number 3"/>
    <w:basedOn w:val="a"/>
    <w:rsid w:val="00CE5879"/>
    <w:pPr>
      <w:tabs>
        <w:tab w:val="num" w:pos="926"/>
      </w:tabs>
      <w:spacing w:after="60"/>
      <w:ind w:left="926" w:hanging="360"/>
      <w:jc w:val="both"/>
    </w:pPr>
  </w:style>
  <w:style w:type="paragraph" w:styleId="42">
    <w:name w:val="List Number 4"/>
    <w:basedOn w:val="a"/>
    <w:rsid w:val="00CE5879"/>
    <w:pPr>
      <w:tabs>
        <w:tab w:val="num" w:pos="1209"/>
      </w:tabs>
      <w:spacing w:after="60"/>
      <w:ind w:left="1209" w:hanging="360"/>
      <w:jc w:val="both"/>
    </w:pPr>
  </w:style>
  <w:style w:type="paragraph" w:styleId="52">
    <w:name w:val="List Number 5"/>
    <w:basedOn w:val="a"/>
    <w:rsid w:val="00CE5879"/>
    <w:pPr>
      <w:tabs>
        <w:tab w:val="num" w:pos="1492"/>
      </w:tabs>
      <w:spacing w:after="60"/>
      <w:ind w:left="1492" w:hanging="360"/>
      <w:jc w:val="both"/>
    </w:pPr>
  </w:style>
  <w:style w:type="paragraph" w:customStyle="1" w:styleId="Instruction">
    <w:name w:val="Instruction"/>
    <w:basedOn w:val="26"/>
    <w:rsid w:val="00CE5879"/>
    <w:pPr>
      <w:tabs>
        <w:tab w:val="num" w:pos="360"/>
      </w:tabs>
      <w:spacing w:before="180" w:after="60"/>
      <w:ind w:left="360" w:hanging="360"/>
      <w:jc w:val="both"/>
    </w:pPr>
    <w:rPr>
      <w:b/>
      <w:bCs/>
      <w:sz w:val="24"/>
      <w:szCs w:val="24"/>
    </w:rPr>
  </w:style>
  <w:style w:type="paragraph" w:customStyle="1" w:styleId="xl27">
    <w:name w:val="xl27"/>
    <w:basedOn w:val="a"/>
    <w:rsid w:val="00CE587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af5">
    <w:name w:val="Ãîòîâûé"/>
    <w:basedOn w:val="a"/>
    <w:rsid w:val="00CE587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font5">
    <w:name w:val="font5"/>
    <w:basedOn w:val="a"/>
    <w:rsid w:val="00CE5879"/>
    <w:pPr>
      <w:spacing w:before="100" w:beforeAutospacing="1" w:after="100" w:afterAutospacing="1"/>
    </w:pPr>
    <w:rPr>
      <w:rFonts w:ascii="Arial CYR" w:eastAsia="Arial Unicode MS" w:hAnsi="Arial CYR" w:cs="Arial CYR"/>
      <w:sz w:val="18"/>
      <w:szCs w:val="18"/>
    </w:rPr>
  </w:style>
  <w:style w:type="paragraph" w:customStyle="1" w:styleId="210">
    <w:name w:val="Основной текст 21"/>
    <w:basedOn w:val="a"/>
    <w:rsid w:val="00CE5879"/>
    <w:pPr>
      <w:overflowPunct w:val="0"/>
      <w:autoSpaceDE w:val="0"/>
      <w:autoSpaceDN w:val="0"/>
      <w:adjustRightInd w:val="0"/>
      <w:jc w:val="center"/>
    </w:pPr>
    <w:rPr>
      <w:b/>
      <w:bCs/>
      <w:sz w:val="28"/>
      <w:szCs w:val="28"/>
    </w:rPr>
  </w:style>
  <w:style w:type="paragraph" w:customStyle="1" w:styleId="12">
    <w:name w:val="Стиль1"/>
    <w:basedOn w:val="a"/>
    <w:rsid w:val="00CE5879"/>
    <w:pPr>
      <w:keepNext/>
      <w:keepLines/>
      <w:widowControl w:val="0"/>
      <w:suppressLineNumbers/>
      <w:tabs>
        <w:tab w:val="num" w:pos="432"/>
      </w:tabs>
      <w:suppressAutoHyphens/>
      <w:spacing w:after="60"/>
      <w:ind w:left="432" w:hanging="432"/>
    </w:pPr>
    <w:rPr>
      <w:b/>
      <w:bCs/>
      <w:sz w:val="28"/>
      <w:szCs w:val="28"/>
    </w:rPr>
  </w:style>
  <w:style w:type="paragraph" w:customStyle="1" w:styleId="13">
    <w:name w:val="Обычный1"/>
    <w:rsid w:val="00CE5879"/>
    <w:pPr>
      <w:widowControl w:val="0"/>
      <w:ind w:firstLine="720"/>
      <w:jc w:val="both"/>
    </w:pPr>
    <w:rPr>
      <w:rFonts w:ascii="Times New Roman" w:eastAsia="Times New Roman" w:hAnsi="Times New Roman"/>
      <w:sz w:val="24"/>
      <w:szCs w:val="24"/>
    </w:rPr>
  </w:style>
  <w:style w:type="character" w:customStyle="1" w:styleId="af6">
    <w:name w:val="Схема документа Знак"/>
    <w:link w:val="af7"/>
    <w:semiHidden/>
    <w:rsid w:val="00CE5879"/>
    <w:rPr>
      <w:rFonts w:ascii="Tahoma" w:eastAsia="Times New Roman" w:hAnsi="Tahoma" w:cs="Tahoma"/>
      <w:sz w:val="20"/>
      <w:szCs w:val="20"/>
      <w:shd w:val="clear" w:color="auto" w:fill="000080"/>
      <w:lang w:eastAsia="ru-RU"/>
    </w:rPr>
  </w:style>
  <w:style w:type="paragraph" w:styleId="af7">
    <w:name w:val="Document Map"/>
    <w:basedOn w:val="a"/>
    <w:link w:val="af6"/>
    <w:semiHidden/>
    <w:rsid w:val="00CE5879"/>
    <w:pPr>
      <w:shd w:val="clear" w:color="auto" w:fill="000080"/>
    </w:pPr>
    <w:rPr>
      <w:rFonts w:ascii="Tahoma" w:hAnsi="Tahoma" w:cs="Tahoma"/>
      <w:sz w:val="20"/>
      <w:szCs w:val="20"/>
    </w:rPr>
  </w:style>
  <w:style w:type="character" w:customStyle="1" w:styleId="14">
    <w:name w:val="Схема документа Знак1"/>
    <w:uiPriority w:val="99"/>
    <w:semiHidden/>
    <w:rsid w:val="00CE5879"/>
    <w:rPr>
      <w:rFonts w:ascii="Segoe UI" w:eastAsia="Times New Roman" w:hAnsi="Segoe UI" w:cs="Segoe UI"/>
      <w:sz w:val="16"/>
      <w:szCs w:val="16"/>
      <w:lang w:eastAsia="ru-RU"/>
    </w:rPr>
  </w:style>
  <w:style w:type="paragraph" w:styleId="af8">
    <w:name w:val="Title"/>
    <w:basedOn w:val="a"/>
    <w:link w:val="af9"/>
    <w:qFormat/>
    <w:rsid w:val="00CE5879"/>
    <w:pPr>
      <w:widowControl w:val="0"/>
      <w:autoSpaceDE w:val="0"/>
      <w:autoSpaceDN w:val="0"/>
      <w:adjustRightInd w:val="0"/>
      <w:jc w:val="center"/>
    </w:pPr>
  </w:style>
  <w:style w:type="character" w:customStyle="1" w:styleId="af9">
    <w:name w:val="Название Знак"/>
    <w:link w:val="af8"/>
    <w:rsid w:val="00CE5879"/>
    <w:rPr>
      <w:rFonts w:ascii="Times New Roman" w:eastAsia="Times New Roman" w:hAnsi="Times New Roman" w:cs="Times New Roman"/>
      <w:sz w:val="24"/>
      <w:szCs w:val="24"/>
      <w:lang w:eastAsia="ru-RU"/>
    </w:rPr>
  </w:style>
  <w:style w:type="paragraph" w:styleId="3a">
    <w:name w:val="Body Text 3"/>
    <w:basedOn w:val="a"/>
    <w:link w:val="3b"/>
    <w:rsid w:val="00CE5879"/>
    <w:pPr>
      <w:spacing w:after="120"/>
    </w:pPr>
    <w:rPr>
      <w:sz w:val="16"/>
      <w:szCs w:val="16"/>
    </w:rPr>
  </w:style>
  <w:style w:type="character" w:customStyle="1" w:styleId="3b">
    <w:name w:val="Основной текст 3 Знак"/>
    <w:link w:val="3a"/>
    <w:rsid w:val="00CE5879"/>
    <w:rPr>
      <w:rFonts w:ascii="Times New Roman" w:eastAsia="Times New Roman" w:hAnsi="Times New Roman" w:cs="Times New Roman"/>
      <w:sz w:val="16"/>
      <w:szCs w:val="16"/>
      <w:lang w:eastAsia="ru-RU"/>
    </w:rPr>
  </w:style>
  <w:style w:type="paragraph" w:customStyle="1" w:styleId="111">
    <w:name w:val="111"/>
    <w:basedOn w:val="a"/>
    <w:rsid w:val="00CE5879"/>
    <w:rPr>
      <w:rFonts w:ascii="Times New Roman CYR" w:hAnsi="Times New Roman CYR" w:cs="Times New Roman CYR"/>
      <w:sz w:val="20"/>
      <w:szCs w:val="20"/>
    </w:rPr>
  </w:style>
  <w:style w:type="paragraph" w:styleId="afa">
    <w:name w:val="Subtitle"/>
    <w:basedOn w:val="a"/>
    <w:link w:val="afb"/>
    <w:qFormat/>
    <w:rsid w:val="00CE5879"/>
    <w:pPr>
      <w:spacing w:after="60"/>
      <w:jc w:val="center"/>
      <w:outlineLvl w:val="1"/>
    </w:pPr>
    <w:rPr>
      <w:rFonts w:ascii="Arial" w:hAnsi="Arial" w:cs="Arial"/>
    </w:rPr>
  </w:style>
  <w:style w:type="character" w:customStyle="1" w:styleId="afb">
    <w:name w:val="Подзаголовок Знак"/>
    <w:link w:val="afa"/>
    <w:rsid w:val="00CE5879"/>
    <w:rPr>
      <w:rFonts w:ascii="Arial" w:eastAsia="Times New Roman" w:hAnsi="Arial" w:cs="Arial"/>
      <w:sz w:val="24"/>
      <w:szCs w:val="24"/>
      <w:lang w:eastAsia="ru-RU"/>
    </w:rPr>
  </w:style>
  <w:style w:type="character" w:customStyle="1" w:styleId="FontStyle46">
    <w:name w:val="Font Style46"/>
    <w:rsid w:val="00CE5879"/>
    <w:rPr>
      <w:rFonts w:ascii="Times New Roman" w:hAnsi="Times New Roman" w:cs="Times New Roman"/>
      <w:sz w:val="26"/>
      <w:szCs w:val="26"/>
    </w:rPr>
  </w:style>
  <w:style w:type="paragraph" w:styleId="HTML">
    <w:name w:val="HTML Preformatted"/>
    <w:basedOn w:val="a"/>
    <w:link w:val="HTML0"/>
    <w:uiPriority w:val="99"/>
    <w:rsid w:val="00CE5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link w:val="HTML"/>
    <w:uiPriority w:val="99"/>
    <w:rsid w:val="00CE5879"/>
    <w:rPr>
      <w:rFonts w:ascii="Courier New" w:eastAsia="Times New Roman" w:hAnsi="Courier New" w:cs="Courier New"/>
      <w:color w:val="000000"/>
      <w:sz w:val="20"/>
      <w:szCs w:val="20"/>
      <w:lang w:eastAsia="ru-RU"/>
    </w:rPr>
  </w:style>
  <w:style w:type="paragraph" w:customStyle="1" w:styleId="222">
    <w:name w:val="222"/>
    <w:basedOn w:val="a"/>
    <w:rsid w:val="00CE5879"/>
    <w:pPr>
      <w:ind w:left="851"/>
    </w:pPr>
    <w:rPr>
      <w:rFonts w:ascii="Times New Roman CYR" w:hAnsi="Times New Roman CYR" w:cs="Times New Roman CYR"/>
      <w:sz w:val="20"/>
      <w:szCs w:val="20"/>
    </w:rPr>
  </w:style>
  <w:style w:type="paragraph" w:customStyle="1" w:styleId="211">
    <w:name w:val="Основной текст с отступом 21"/>
    <w:basedOn w:val="a"/>
    <w:rsid w:val="00CE5879"/>
    <w:pPr>
      <w:overflowPunct w:val="0"/>
      <w:autoSpaceDE w:val="0"/>
      <w:autoSpaceDN w:val="0"/>
      <w:adjustRightInd w:val="0"/>
      <w:ind w:firstLine="567"/>
      <w:jc w:val="both"/>
      <w:textAlignment w:val="baseline"/>
    </w:pPr>
    <w:rPr>
      <w:lang w:val="en-US"/>
    </w:rPr>
  </w:style>
  <w:style w:type="paragraph" w:customStyle="1" w:styleId="28">
    <w:name w:val="Обычный2"/>
    <w:rsid w:val="00CE5879"/>
    <w:pPr>
      <w:widowControl w:val="0"/>
      <w:spacing w:line="340" w:lineRule="auto"/>
      <w:ind w:left="1040" w:hanging="360"/>
      <w:jc w:val="both"/>
    </w:pPr>
    <w:rPr>
      <w:rFonts w:ascii="Times New Roman" w:eastAsia="Times New Roman" w:hAnsi="Times New Roman"/>
    </w:rPr>
  </w:style>
  <w:style w:type="paragraph" w:styleId="afc">
    <w:name w:val="caption"/>
    <w:basedOn w:val="a"/>
    <w:next w:val="a"/>
    <w:qFormat/>
    <w:rsid w:val="00CE5879"/>
    <w:pPr>
      <w:ind w:right="-6672"/>
      <w:jc w:val="both"/>
    </w:pPr>
    <w:rPr>
      <w:b/>
      <w:bCs/>
      <w:sz w:val="20"/>
      <w:szCs w:val="20"/>
    </w:rPr>
  </w:style>
  <w:style w:type="paragraph" w:styleId="afd">
    <w:name w:val="Plain Text"/>
    <w:basedOn w:val="a"/>
    <w:link w:val="afe"/>
    <w:rsid w:val="00CE5879"/>
    <w:rPr>
      <w:rFonts w:ascii="Courier New" w:hAnsi="Courier New" w:cs="Courier New"/>
      <w:sz w:val="20"/>
      <w:szCs w:val="20"/>
    </w:rPr>
  </w:style>
  <w:style w:type="character" w:customStyle="1" w:styleId="afe">
    <w:name w:val="Текст Знак"/>
    <w:link w:val="afd"/>
    <w:rsid w:val="00CE5879"/>
    <w:rPr>
      <w:rFonts w:ascii="Courier New" w:eastAsia="Times New Roman" w:hAnsi="Courier New" w:cs="Courier New"/>
      <w:sz w:val="20"/>
      <w:szCs w:val="20"/>
      <w:lang w:eastAsia="ru-RU"/>
    </w:rPr>
  </w:style>
  <w:style w:type="paragraph" w:customStyle="1" w:styleId="ConsNonformat">
    <w:name w:val="ConsNonformat"/>
    <w:rsid w:val="00CE5879"/>
    <w:pPr>
      <w:widowControl w:val="0"/>
      <w:autoSpaceDE w:val="0"/>
      <w:autoSpaceDN w:val="0"/>
      <w:adjustRightInd w:val="0"/>
      <w:ind w:right="19772"/>
    </w:pPr>
    <w:rPr>
      <w:rFonts w:ascii="Courier New" w:eastAsia="Times New Roman" w:hAnsi="Courier New" w:cs="Courier New"/>
    </w:rPr>
  </w:style>
  <w:style w:type="character" w:styleId="aff">
    <w:name w:val="FollowedHyperlink"/>
    <w:uiPriority w:val="99"/>
    <w:rsid w:val="00CE5879"/>
    <w:rPr>
      <w:rFonts w:cs="Times New Roman"/>
      <w:color w:val="800080"/>
      <w:u w:val="single"/>
    </w:rPr>
  </w:style>
  <w:style w:type="character" w:customStyle="1" w:styleId="spanheaderlot21">
    <w:name w:val="span_header_lot_21"/>
    <w:rsid w:val="00CE5879"/>
    <w:rPr>
      <w:rFonts w:cs="Times New Roman"/>
      <w:b/>
      <w:bCs/>
      <w:sz w:val="20"/>
      <w:szCs w:val="20"/>
    </w:rPr>
  </w:style>
  <w:style w:type="paragraph" w:styleId="29">
    <w:name w:val="List Bullet 2"/>
    <w:basedOn w:val="a"/>
    <w:autoRedefine/>
    <w:rsid w:val="00CE5879"/>
    <w:pPr>
      <w:tabs>
        <w:tab w:val="num" w:pos="643"/>
      </w:tabs>
      <w:spacing w:after="60"/>
      <w:ind w:left="643" w:hanging="360"/>
      <w:jc w:val="both"/>
    </w:pPr>
  </w:style>
  <w:style w:type="paragraph" w:styleId="3c">
    <w:name w:val="List Bullet 3"/>
    <w:basedOn w:val="a"/>
    <w:autoRedefine/>
    <w:rsid w:val="00CE5879"/>
    <w:pPr>
      <w:tabs>
        <w:tab w:val="num" w:pos="926"/>
      </w:tabs>
      <w:spacing w:after="60"/>
      <w:ind w:left="926" w:hanging="360"/>
      <w:jc w:val="both"/>
    </w:pPr>
  </w:style>
  <w:style w:type="paragraph" w:styleId="aff0">
    <w:name w:val="List Number"/>
    <w:basedOn w:val="a"/>
    <w:rsid w:val="00CE5879"/>
    <w:pPr>
      <w:tabs>
        <w:tab w:val="num" w:pos="360"/>
      </w:tabs>
      <w:spacing w:after="60"/>
      <w:ind w:left="360" w:hanging="360"/>
      <w:jc w:val="both"/>
    </w:pPr>
  </w:style>
  <w:style w:type="paragraph" w:styleId="aff1">
    <w:name w:val="Note Heading"/>
    <w:basedOn w:val="a"/>
    <w:next w:val="a"/>
    <w:link w:val="aff2"/>
    <w:rsid w:val="00CE5879"/>
    <w:pPr>
      <w:spacing w:after="60"/>
      <w:jc w:val="both"/>
    </w:pPr>
  </w:style>
  <w:style w:type="character" w:customStyle="1" w:styleId="aff2">
    <w:name w:val="Заголовок записки Знак"/>
    <w:link w:val="aff1"/>
    <w:rsid w:val="00CE5879"/>
    <w:rPr>
      <w:rFonts w:ascii="Times New Roman" w:eastAsia="Times New Roman" w:hAnsi="Times New Roman" w:cs="Times New Roman"/>
      <w:sz w:val="24"/>
      <w:szCs w:val="24"/>
      <w:lang w:eastAsia="ru-RU"/>
    </w:rPr>
  </w:style>
  <w:style w:type="paragraph" w:customStyle="1" w:styleId="Style1">
    <w:name w:val="Style1"/>
    <w:basedOn w:val="a"/>
    <w:rsid w:val="00CE5879"/>
    <w:pPr>
      <w:tabs>
        <w:tab w:val="num" w:pos="540"/>
      </w:tabs>
      <w:spacing w:before="480" w:after="240"/>
      <w:ind w:left="540" w:hanging="540"/>
      <w:jc w:val="center"/>
    </w:pPr>
    <w:rPr>
      <w:rFonts w:ascii="Arial" w:hAnsi="Arial" w:cs="Arial"/>
      <w:b/>
      <w:bCs/>
    </w:rPr>
  </w:style>
  <w:style w:type="paragraph" w:customStyle="1" w:styleId="Simlple">
    <w:name w:val="Simlple"/>
    <w:basedOn w:val="a"/>
    <w:rsid w:val="00CE5879"/>
    <w:pPr>
      <w:spacing w:before="60" w:after="60"/>
      <w:ind w:firstLine="284"/>
      <w:jc w:val="both"/>
    </w:pPr>
    <w:rPr>
      <w:rFonts w:ascii="Arial" w:hAnsi="Arial" w:cs="Arial"/>
      <w:sz w:val="20"/>
      <w:szCs w:val="20"/>
    </w:rPr>
  </w:style>
  <w:style w:type="paragraph" w:customStyle="1" w:styleId="Style2">
    <w:name w:val="Style2"/>
    <w:basedOn w:val="Simlple"/>
    <w:rsid w:val="00CE5879"/>
    <w:pPr>
      <w:tabs>
        <w:tab w:val="num" w:pos="720"/>
      </w:tabs>
    </w:pPr>
  </w:style>
  <w:style w:type="paragraph" w:customStyle="1" w:styleId="Style3">
    <w:name w:val="Style3"/>
    <w:basedOn w:val="Simlple"/>
    <w:next w:val="Simlple"/>
    <w:rsid w:val="00CE5879"/>
    <w:pPr>
      <w:tabs>
        <w:tab w:val="num" w:pos="720"/>
      </w:tabs>
      <w:ind w:firstLine="567"/>
    </w:pPr>
  </w:style>
  <w:style w:type="character" w:styleId="aff3">
    <w:name w:val="Strong"/>
    <w:qFormat/>
    <w:rsid w:val="00CE5879"/>
    <w:rPr>
      <w:rFonts w:cs="Times New Roman"/>
      <w:b/>
      <w:bCs/>
    </w:rPr>
  </w:style>
  <w:style w:type="character" w:customStyle="1" w:styleId="71">
    <w:name w:val="Знак Знак7"/>
    <w:locked/>
    <w:rsid w:val="00CE5879"/>
    <w:rPr>
      <w:rFonts w:cs="Times New Roman"/>
      <w:b/>
      <w:bCs/>
      <w:i/>
      <w:iCs/>
      <w:snapToGrid w:val="0"/>
      <w:sz w:val="24"/>
      <w:szCs w:val="24"/>
      <w:lang w:val="ru-RU" w:eastAsia="ru-RU"/>
    </w:rPr>
  </w:style>
  <w:style w:type="character" w:customStyle="1" w:styleId="3d">
    <w:name w:val="Знак Знак3"/>
    <w:rsid w:val="00CE5879"/>
    <w:rPr>
      <w:rFonts w:cs="Times New Roman"/>
      <w:b/>
      <w:bCs/>
      <w:i/>
      <w:iCs/>
      <w:snapToGrid w:val="0"/>
      <w:sz w:val="28"/>
      <w:szCs w:val="28"/>
    </w:rPr>
  </w:style>
  <w:style w:type="paragraph" w:customStyle="1" w:styleId="bulletin">
    <w:name w:val="bulletin"/>
    <w:basedOn w:val="24"/>
    <w:rsid w:val="00CE5879"/>
    <w:pPr>
      <w:tabs>
        <w:tab w:val="clear" w:pos="720"/>
      </w:tabs>
      <w:autoSpaceDE/>
      <w:autoSpaceDN/>
      <w:adjustRightInd/>
      <w:spacing w:before="0"/>
      <w:ind w:left="0" w:firstLine="0"/>
      <w:jc w:val="left"/>
    </w:pPr>
    <w:rPr>
      <w:sz w:val="22"/>
      <w:szCs w:val="22"/>
      <w:lang w:eastAsia="en-US"/>
    </w:rPr>
  </w:style>
  <w:style w:type="paragraph" w:customStyle="1" w:styleId="ListBul2">
    <w:name w:val="ListBul2"/>
    <w:basedOn w:val="ac"/>
    <w:rsid w:val="00CE5879"/>
    <w:pPr>
      <w:widowControl/>
      <w:tabs>
        <w:tab w:val="num" w:pos="360"/>
      </w:tabs>
      <w:spacing w:after="120"/>
      <w:ind w:left="360" w:hanging="360"/>
      <w:jc w:val="left"/>
    </w:pPr>
    <w:rPr>
      <w:rFonts w:ascii="Arial" w:hAnsi="Arial" w:cs="Arial"/>
      <w:color w:val="auto"/>
      <w:sz w:val="20"/>
      <w:szCs w:val="20"/>
      <w:lang w:eastAsia="en-US"/>
    </w:rPr>
  </w:style>
  <w:style w:type="paragraph" w:customStyle="1" w:styleId="110">
    <w:name w:val="1Æ10"/>
    <w:basedOn w:val="a"/>
    <w:rsid w:val="00CE5879"/>
    <w:rPr>
      <w:rFonts w:ascii="Times New Roman CYR" w:hAnsi="Times New Roman CYR" w:cs="Times New Roman CYR"/>
      <w:b/>
      <w:bCs/>
      <w:sz w:val="20"/>
      <w:szCs w:val="20"/>
    </w:rPr>
  </w:style>
  <w:style w:type="character" w:customStyle="1" w:styleId="53">
    <w:name w:val="Знак Знак5"/>
    <w:rsid w:val="00CE5879"/>
    <w:rPr>
      <w:rFonts w:cs="Times New Roman"/>
      <w:sz w:val="24"/>
      <w:szCs w:val="24"/>
    </w:rPr>
  </w:style>
  <w:style w:type="paragraph" w:customStyle="1" w:styleId="15">
    <w:name w:val="Абзац списка1"/>
    <w:basedOn w:val="a"/>
    <w:rsid w:val="00CE5879"/>
    <w:pPr>
      <w:spacing w:after="200" w:line="276" w:lineRule="auto"/>
      <w:ind w:left="720"/>
    </w:pPr>
    <w:rPr>
      <w:rFonts w:ascii="Calibri" w:hAnsi="Calibri" w:cs="Calibri"/>
      <w:sz w:val="22"/>
      <w:szCs w:val="22"/>
    </w:rPr>
  </w:style>
  <w:style w:type="character" w:customStyle="1" w:styleId="43">
    <w:name w:val="Знак Знак4"/>
    <w:rsid w:val="00CE5879"/>
    <w:rPr>
      <w:rFonts w:cs="Times New Roman"/>
      <w:b/>
      <w:bCs/>
      <w:sz w:val="28"/>
      <w:szCs w:val="28"/>
    </w:rPr>
  </w:style>
  <w:style w:type="paragraph" w:styleId="aff4">
    <w:name w:val="Body Text First Indent"/>
    <w:basedOn w:val="a3"/>
    <w:link w:val="aff5"/>
    <w:rsid w:val="00CE5879"/>
    <w:pPr>
      <w:spacing w:after="120"/>
      <w:ind w:firstLine="210"/>
      <w:jc w:val="left"/>
    </w:pPr>
    <w:rPr>
      <w:sz w:val="20"/>
      <w:szCs w:val="20"/>
    </w:rPr>
  </w:style>
  <w:style w:type="character" w:customStyle="1" w:styleId="aff5">
    <w:name w:val="Красная строка Знак"/>
    <w:link w:val="aff4"/>
    <w:rsid w:val="00CE5879"/>
    <w:rPr>
      <w:rFonts w:ascii="Times New Roman" w:eastAsia="Times New Roman" w:hAnsi="Times New Roman" w:cs="Times New Roman"/>
      <w:sz w:val="20"/>
      <w:szCs w:val="20"/>
      <w:lang w:eastAsia="ru-RU"/>
    </w:rPr>
  </w:style>
  <w:style w:type="paragraph" w:styleId="aff6">
    <w:name w:val="List"/>
    <w:basedOn w:val="a"/>
    <w:rsid w:val="00CE5879"/>
    <w:pPr>
      <w:ind w:left="283" w:hanging="283"/>
    </w:pPr>
    <w:rPr>
      <w:sz w:val="20"/>
      <w:szCs w:val="20"/>
      <w:lang w:val="en-GB"/>
    </w:rPr>
  </w:style>
  <w:style w:type="paragraph" w:styleId="2a">
    <w:name w:val="Body Text First Indent 2"/>
    <w:basedOn w:val="a8"/>
    <w:link w:val="2b"/>
    <w:rsid w:val="00CE5879"/>
    <w:pPr>
      <w:numPr>
        <w:ilvl w:val="0"/>
      </w:numPr>
      <w:tabs>
        <w:tab w:val="clear" w:pos="1080"/>
        <w:tab w:val="num" w:pos="0"/>
      </w:tabs>
      <w:spacing w:after="120"/>
      <w:ind w:left="283" w:firstLine="210"/>
      <w:jc w:val="left"/>
    </w:pPr>
    <w:rPr>
      <w:sz w:val="20"/>
      <w:szCs w:val="20"/>
      <w:lang w:val="en-GB"/>
    </w:rPr>
  </w:style>
  <w:style w:type="character" w:customStyle="1" w:styleId="2b">
    <w:name w:val="Красная строка 2 Знак"/>
    <w:link w:val="2a"/>
    <w:rsid w:val="00CE5879"/>
    <w:rPr>
      <w:rFonts w:ascii="Times New Roman" w:eastAsia="Times New Roman" w:hAnsi="Times New Roman" w:cs="Times New Roman"/>
      <w:sz w:val="20"/>
      <w:szCs w:val="20"/>
      <w:lang w:val="en-GB" w:eastAsia="ru-RU"/>
    </w:rPr>
  </w:style>
  <w:style w:type="paragraph" w:customStyle="1" w:styleId="2c">
    <w:name w:val="ШТ Назв.2"/>
    <w:basedOn w:val="a"/>
    <w:rsid w:val="00CE5879"/>
    <w:pPr>
      <w:spacing w:before="60"/>
      <w:jc w:val="center"/>
    </w:pPr>
    <w:rPr>
      <w:b/>
      <w:bCs/>
      <w:noProof/>
      <w:lang w:val="en-US" w:eastAsia="en-US"/>
    </w:rPr>
  </w:style>
  <w:style w:type="character" w:customStyle="1" w:styleId="2d">
    <w:name w:val="Знак2 Знак Знак"/>
    <w:rsid w:val="00CE5879"/>
    <w:rPr>
      <w:rFonts w:cs="Times New Roman"/>
      <w:sz w:val="24"/>
      <w:szCs w:val="24"/>
    </w:rPr>
  </w:style>
  <w:style w:type="paragraph" w:customStyle="1" w:styleId="style4">
    <w:name w:val="style4"/>
    <w:basedOn w:val="a"/>
    <w:rsid w:val="00CE5879"/>
    <w:pPr>
      <w:spacing w:before="100" w:beforeAutospacing="1" w:after="100" w:afterAutospacing="1"/>
    </w:pPr>
  </w:style>
  <w:style w:type="character" w:customStyle="1" w:styleId="BodyTextIndentChar1">
    <w:name w:val="Body Text Indent Char1"/>
    <w:locked/>
    <w:rsid w:val="00CE5879"/>
    <w:rPr>
      <w:rFonts w:cs="Times New Roman"/>
      <w:lang w:val="ru-RU" w:eastAsia="ru-RU"/>
    </w:rPr>
  </w:style>
  <w:style w:type="character" w:customStyle="1" w:styleId="text">
    <w:name w:val="text"/>
    <w:rsid w:val="00CE5879"/>
    <w:rPr>
      <w:rFonts w:cs="Times New Roman"/>
    </w:rPr>
  </w:style>
  <w:style w:type="character" w:customStyle="1" w:styleId="62">
    <w:name w:val="Знак Знак6"/>
    <w:locked/>
    <w:rsid w:val="00CE5879"/>
    <w:rPr>
      <w:rFonts w:cs="Times New Roman"/>
      <w:sz w:val="24"/>
      <w:szCs w:val="24"/>
      <w:lang w:val="ru-RU" w:eastAsia="ru-RU"/>
    </w:rPr>
  </w:style>
  <w:style w:type="character" w:customStyle="1" w:styleId="2e">
    <w:name w:val="Знак Знак2"/>
    <w:locked/>
    <w:rsid w:val="00CE5879"/>
    <w:rPr>
      <w:rFonts w:cs="Times New Roman"/>
      <w:sz w:val="24"/>
      <w:szCs w:val="24"/>
      <w:lang w:val="ru-RU" w:eastAsia="ru-RU"/>
    </w:rPr>
  </w:style>
  <w:style w:type="character" w:customStyle="1" w:styleId="aff7">
    <w:name w:val="Знак Знак"/>
    <w:locked/>
    <w:rsid w:val="00CE5879"/>
    <w:rPr>
      <w:rFonts w:cs="Times New Roman"/>
      <w:b/>
      <w:bCs/>
      <w:i/>
      <w:iCs/>
      <w:snapToGrid w:val="0"/>
      <w:sz w:val="28"/>
      <w:szCs w:val="28"/>
      <w:lang w:val="ru-RU" w:eastAsia="ru-RU"/>
    </w:rPr>
  </w:style>
  <w:style w:type="character" w:customStyle="1" w:styleId="16">
    <w:name w:val="Знак Знак1"/>
    <w:locked/>
    <w:rsid w:val="00CE5879"/>
    <w:rPr>
      <w:rFonts w:cs="Times New Roman"/>
      <w:b/>
      <w:bCs/>
      <w:i/>
      <w:iCs/>
      <w:snapToGrid w:val="0"/>
      <w:sz w:val="24"/>
      <w:szCs w:val="24"/>
      <w:lang w:val="ru-RU" w:eastAsia="ru-RU"/>
    </w:rPr>
  </w:style>
  <w:style w:type="character" w:customStyle="1" w:styleId="212">
    <w:name w:val="Знак2 Знак Знак1"/>
    <w:locked/>
    <w:rsid w:val="00CE5879"/>
    <w:rPr>
      <w:rFonts w:cs="Times New Roman"/>
      <w:sz w:val="24"/>
      <w:szCs w:val="24"/>
      <w:lang w:val="ru-RU" w:eastAsia="ru-RU"/>
    </w:rPr>
  </w:style>
  <w:style w:type="character" w:customStyle="1" w:styleId="710">
    <w:name w:val="Знак Знак71"/>
    <w:locked/>
    <w:rsid w:val="00CE5879"/>
    <w:rPr>
      <w:rFonts w:cs="Times New Roman"/>
      <w:b/>
      <w:bCs/>
      <w:i/>
      <w:iCs/>
      <w:snapToGrid w:val="0"/>
      <w:sz w:val="24"/>
      <w:szCs w:val="24"/>
      <w:lang w:val="ru-RU" w:eastAsia="ru-RU"/>
    </w:rPr>
  </w:style>
  <w:style w:type="character" w:customStyle="1" w:styleId="310">
    <w:name w:val="Знак Знак31"/>
    <w:rsid w:val="00CE5879"/>
    <w:rPr>
      <w:rFonts w:cs="Times New Roman"/>
      <w:b/>
      <w:bCs/>
      <w:i/>
      <w:iCs/>
      <w:snapToGrid w:val="0"/>
      <w:sz w:val="28"/>
      <w:szCs w:val="28"/>
    </w:rPr>
  </w:style>
  <w:style w:type="character" w:customStyle="1" w:styleId="510">
    <w:name w:val="Знак Знак51"/>
    <w:rsid w:val="00CE5879"/>
    <w:rPr>
      <w:rFonts w:cs="Times New Roman"/>
      <w:sz w:val="24"/>
      <w:szCs w:val="24"/>
    </w:rPr>
  </w:style>
  <w:style w:type="character" w:customStyle="1" w:styleId="410">
    <w:name w:val="Знак Знак41"/>
    <w:rsid w:val="00CE5879"/>
    <w:rPr>
      <w:rFonts w:cs="Times New Roman"/>
      <w:b/>
      <w:bCs/>
      <w:sz w:val="28"/>
      <w:szCs w:val="28"/>
    </w:rPr>
  </w:style>
  <w:style w:type="character" w:customStyle="1" w:styleId="220">
    <w:name w:val="Знак2 Знак Знак2"/>
    <w:rsid w:val="00CE5879"/>
    <w:rPr>
      <w:rFonts w:cs="Times New Roman"/>
      <w:sz w:val="24"/>
      <w:szCs w:val="24"/>
    </w:rPr>
  </w:style>
  <w:style w:type="character" w:styleId="aff8">
    <w:name w:val="Emphasis"/>
    <w:qFormat/>
    <w:rsid w:val="00CE5879"/>
    <w:rPr>
      <w:rFonts w:cs="Times New Roman"/>
      <w:i/>
      <w:iCs/>
    </w:rPr>
  </w:style>
  <w:style w:type="paragraph" w:customStyle="1" w:styleId="desc2">
    <w:name w:val="desc2"/>
    <w:basedOn w:val="a"/>
    <w:rsid w:val="00CE5879"/>
    <w:pPr>
      <w:spacing w:before="100" w:beforeAutospacing="1" w:after="100" w:afterAutospacing="1"/>
    </w:pPr>
  </w:style>
  <w:style w:type="character" w:customStyle="1" w:styleId="ter">
    <w:name w:val="ter"/>
    <w:rsid w:val="00CE5879"/>
    <w:rPr>
      <w:rFonts w:cs="Times New Roman"/>
    </w:rPr>
  </w:style>
  <w:style w:type="character" w:customStyle="1" w:styleId="nobr">
    <w:name w:val="nobr"/>
    <w:rsid w:val="00CE5879"/>
    <w:rPr>
      <w:rFonts w:cs="Times New Roman"/>
    </w:rPr>
  </w:style>
  <w:style w:type="character" w:customStyle="1" w:styleId="2110">
    <w:name w:val="Знак2 Знак Знак11"/>
    <w:rsid w:val="00CE5879"/>
    <w:rPr>
      <w:rFonts w:cs="Times New Roman"/>
      <w:sz w:val="24"/>
      <w:szCs w:val="24"/>
      <w:lang w:val="ru-RU" w:eastAsia="ru-RU"/>
    </w:rPr>
  </w:style>
  <w:style w:type="paragraph" w:customStyle="1" w:styleId="112">
    <w:name w:val="Обычный + 11 пт"/>
    <w:aliases w:val="полужирный,Серый 100%"/>
    <w:basedOn w:val="a"/>
    <w:rsid w:val="00CE5879"/>
    <w:pPr>
      <w:jc w:val="center"/>
      <w:outlineLvl w:val="1"/>
    </w:pPr>
    <w:rPr>
      <w:b/>
      <w:bCs/>
      <w:color w:val="333333"/>
      <w:sz w:val="22"/>
      <w:szCs w:val="22"/>
    </w:rPr>
  </w:style>
  <w:style w:type="character" w:customStyle="1" w:styleId="120">
    <w:name w:val="Знак Знак12"/>
    <w:locked/>
    <w:rsid w:val="00CE5879"/>
    <w:rPr>
      <w:rFonts w:ascii="Arial" w:hAnsi="Arial" w:cs="Arial"/>
      <w:b/>
      <w:bCs/>
      <w:kern w:val="32"/>
      <w:sz w:val="32"/>
      <w:szCs w:val="32"/>
      <w:lang w:val="ru-RU" w:eastAsia="ru-RU"/>
    </w:rPr>
  </w:style>
  <w:style w:type="character" w:customStyle="1" w:styleId="113">
    <w:name w:val="Знак Знак11"/>
    <w:locked/>
    <w:rsid w:val="00CE5879"/>
    <w:rPr>
      <w:rFonts w:ascii="Arial" w:hAnsi="Arial" w:cs="Arial"/>
      <w:b/>
      <w:bCs/>
      <w:i/>
      <w:iCs/>
      <w:sz w:val="28"/>
      <w:szCs w:val="28"/>
      <w:lang w:val="ru-RU" w:eastAsia="ru-RU"/>
    </w:rPr>
  </w:style>
  <w:style w:type="character" w:customStyle="1" w:styleId="100">
    <w:name w:val="Знак Знак10"/>
    <w:rsid w:val="00CE5879"/>
    <w:rPr>
      <w:rFonts w:ascii="Arial" w:hAnsi="Arial" w:cs="Arial"/>
      <w:b/>
      <w:bCs/>
      <w:sz w:val="26"/>
      <w:szCs w:val="26"/>
      <w:lang w:val="ru-RU" w:eastAsia="ru-RU"/>
    </w:rPr>
  </w:style>
  <w:style w:type="character" w:customStyle="1" w:styleId="label">
    <w:name w:val="label"/>
    <w:rsid w:val="00CE5879"/>
    <w:rPr>
      <w:rFonts w:cs="Times New Roman"/>
    </w:rPr>
  </w:style>
  <w:style w:type="paragraph" w:customStyle="1" w:styleId="aff9">
    <w:name w:val="Знак Знак Знак Знак"/>
    <w:basedOn w:val="a"/>
    <w:rsid w:val="00CE5879"/>
    <w:pPr>
      <w:spacing w:before="100" w:beforeAutospacing="1" w:after="100" w:afterAutospacing="1"/>
    </w:pPr>
    <w:rPr>
      <w:rFonts w:ascii="Tahoma" w:hAnsi="Tahoma" w:cs="Tahoma"/>
      <w:sz w:val="20"/>
      <w:szCs w:val="20"/>
      <w:lang w:val="en-US" w:eastAsia="en-US"/>
    </w:rPr>
  </w:style>
  <w:style w:type="paragraph" w:customStyle="1" w:styleId="affa">
    <w:name w:val="Обычный.Нормальный абзац"/>
    <w:rsid w:val="00CE5879"/>
    <w:pPr>
      <w:widowControl w:val="0"/>
      <w:ind w:firstLine="709"/>
      <w:jc w:val="both"/>
    </w:pPr>
    <w:rPr>
      <w:rFonts w:ascii="Times New Roman" w:eastAsia="Times New Roman" w:hAnsi="Times New Roman"/>
      <w:sz w:val="24"/>
      <w:szCs w:val="24"/>
    </w:rPr>
  </w:style>
  <w:style w:type="paragraph" w:customStyle="1" w:styleId="2111">
    <w:name w:val="Основной текст с отступом 211"/>
    <w:basedOn w:val="a"/>
    <w:rsid w:val="00CE5879"/>
    <w:pPr>
      <w:suppressAutoHyphens/>
      <w:ind w:left="426"/>
    </w:pPr>
    <w:rPr>
      <w:lang w:eastAsia="ar-SA"/>
    </w:rPr>
  </w:style>
  <w:style w:type="paragraph" w:customStyle="1" w:styleId="Heading">
    <w:name w:val="Heading"/>
    <w:rsid w:val="00CE5879"/>
    <w:rPr>
      <w:rFonts w:ascii="Arial" w:eastAsia="Times New Roman" w:hAnsi="Arial" w:cs="Arial"/>
      <w:b/>
      <w:bCs/>
      <w:sz w:val="22"/>
      <w:szCs w:val="22"/>
    </w:rPr>
  </w:style>
  <w:style w:type="paragraph" w:customStyle="1" w:styleId="Char">
    <w:name w:val="Char Знак Знак"/>
    <w:basedOn w:val="a"/>
    <w:rsid w:val="00CE5879"/>
    <w:pPr>
      <w:widowControl w:val="0"/>
      <w:adjustRightInd w:val="0"/>
      <w:spacing w:after="160" w:line="240" w:lineRule="exact"/>
      <w:jc w:val="right"/>
    </w:pPr>
    <w:rPr>
      <w:rFonts w:ascii="Arial" w:hAnsi="Arial" w:cs="Arial"/>
      <w:sz w:val="20"/>
      <w:szCs w:val="20"/>
      <w:lang w:val="en-GB" w:eastAsia="en-US"/>
    </w:rPr>
  </w:style>
  <w:style w:type="paragraph" w:customStyle="1" w:styleId="ConsPlusNonformat">
    <w:name w:val="ConsPlusNonformat"/>
    <w:rsid w:val="00CE5879"/>
    <w:pPr>
      <w:autoSpaceDE w:val="0"/>
      <w:autoSpaceDN w:val="0"/>
      <w:adjustRightInd w:val="0"/>
    </w:pPr>
    <w:rPr>
      <w:rFonts w:ascii="Courier New" w:eastAsia="Times New Roman" w:hAnsi="Courier New" w:cs="Courier New"/>
    </w:rPr>
  </w:style>
  <w:style w:type="paragraph" w:customStyle="1" w:styleId="ConsPlusTitle">
    <w:name w:val="ConsPlusTitle"/>
    <w:rsid w:val="00CE5879"/>
    <w:pPr>
      <w:autoSpaceDE w:val="0"/>
      <w:autoSpaceDN w:val="0"/>
      <w:adjustRightInd w:val="0"/>
    </w:pPr>
    <w:rPr>
      <w:rFonts w:ascii="Times New Roman" w:eastAsia="Times New Roman" w:hAnsi="Times New Roman"/>
      <w:b/>
      <w:bCs/>
      <w:sz w:val="24"/>
      <w:szCs w:val="24"/>
    </w:rPr>
  </w:style>
  <w:style w:type="paragraph" w:customStyle="1" w:styleId="ConsPlusCell">
    <w:name w:val="ConsPlusCell"/>
    <w:rsid w:val="00CE5879"/>
    <w:pPr>
      <w:autoSpaceDE w:val="0"/>
      <w:autoSpaceDN w:val="0"/>
      <w:adjustRightInd w:val="0"/>
    </w:pPr>
    <w:rPr>
      <w:rFonts w:ascii="Arial" w:eastAsia="Times New Roman" w:hAnsi="Arial" w:cs="Arial"/>
    </w:rPr>
  </w:style>
  <w:style w:type="paragraph" w:customStyle="1" w:styleId="2f">
    <w:name w:val="Абзац списка2"/>
    <w:basedOn w:val="a"/>
    <w:rsid w:val="00CE5879"/>
    <w:pPr>
      <w:spacing w:after="200" w:line="276" w:lineRule="auto"/>
      <w:ind w:left="720"/>
    </w:pPr>
    <w:rPr>
      <w:rFonts w:ascii="Calibri" w:hAnsi="Calibri" w:cs="Calibri"/>
      <w:sz w:val="22"/>
      <w:szCs w:val="22"/>
    </w:rPr>
  </w:style>
  <w:style w:type="paragraph" w:customStyle="1" w:styleId="Style9">
    <w:name w:val="Style9"/>
    <w:basedOn w:val="a"/>
    <w:rsid w:val="00CE5879"/>
    <w:pPr>
      <w:widowControl w:val="0"/>
      <w:autoSpaceDE w:val="0"/>
      <w:autoSpaceDN w:val="0"/>
      <w:adjustRightInd w:val="0"/>
    </w:pPr>
    <w:rPr>
      <w:rFonts w:eastAsia="Calibri"/>
    </w:rPr>
  </w:style>
  <w:style w:type="paragraph" w:styleId="affb">
    <w:name w:val="Balloon Text"/>
    <w:basedOn w:val="a"/>
    <w:link w:val="affc"/>
    <w:rsid w:val="00CE5879"/>
    <w:rPr>
      <w:rFonts w:ascii="Segoe UI" w:hAnsi="Segoe UI" w:cs="Segoe UI"/>
      <w:sz w:val="18"/>
      <w:szCs w:val="18"/>
    </w:rPr>
  </w:style>
  <w:style w:type="character" w:customStyle="1" w:styleId="affc">
    <w:name w:val="Текст выноски Знак"/>
    <w:link w:val="affb"/>
    <w:rsid w:val="00CE5879"/>
    <w:rPr>
      <w:rFonts w:ascii="Segoe UI" w:eastAsia="Times New Roman" w:hAnsi="Segoe UI" w:cs="Segoe UI"/>
      <w:sz w:val="18"/>
      <w:szCs w:val="18"/>
      <w:lang w:eastAsia="ru-RU"/>
    </w:rPr>
  </w:style>
  <w:style w:type="paragraph" w:styleId="affd">
    <w:name w:val="List Paragraph"/>
    <w:basedOn w:val="a"/>
    <w:link w:val="affe"/>
    <w:uiPriority w:val="34"/>
    <w:qFormat/>
    <w:rsid w:val="00CE5879"/>
    <w:pPr>
      <w:ind w:left="720"/>
      <w:contextualSpacing/>
    </w:pPr>
  </w:style>
  <w:style w:type="character" w:styleId="afff">
    <w:name w:val="annotation reference"/>
    <w:rsid w:val="00CE5879"/>
    <w:rPr>
      <w:sz w:val="16"/>
      <w:szCs w:val="16"/>
    </w:rPr>
  </w:style>
  <w:style w:type="paragraph" w:styleId="afff0">
    <w:name w:val="annotation text"/>
    <w:basedOn w:val="a"/>
    <w:link w:val="afff1"/>
    <w:rsid w:val="00CE5879"/>
    <w:rPr>
      <w:sz w:val="20"/>
      <w:szCs w:val="20"/>
    </w:rPr>
  </w:style>
  <w:style w:type="character" w:customStyle="1" w:styleId="afff1">
    <w:name w:val="Текст примечания Знак"/>
    <w:link w:val="afff0"/>
    <w:rsid w:val="00CE5879"/>
    <w:rPr>
      <w:rFonts w:ascii="Times New Roman" w:eastAsia="Times New Roman" w:hAnsi="Times New Roman" w:cs="Times New Roman"/>
      <w:sz w:val="20"/>
      <w:szCs w:val="20"/>
      <w:lang w:eastAsia="ru-RU"/>
    </w:rPr>
  </w:style>
  <w:style w:type="paragraph" w:styleId="afff2">
    <w:name w:val="annotation subject"/>
    <w:basedOn w:val="afff0"/>
    <w:next w:val="afff0"/>
    <w:link w:val="afff3"/>
    <w:rsid w:val="00CE5879"/>
    <w:rPr>
      <w:b/>
      <w:bCs/>
    </w:rPr>
  </w:style>
  <w:style w:type="character" w:customStyle="1" w:styleId="afff3">
    <w:name w:val="Тема примечания Знак"/>
    <w:link w:val="afff2"/>
    <w:rsid w:val="00CE5879"/>
    <w:rPr>
      <w:rFonts w:ascii="Times New Roman" w:eastAsia="Times New Roman" w:hAnsi="Times New Roman" w:cs="Times New Roman"/>
      <w:b/>
      <w:bCs/>
      <w:sz w:val="20"/>
      <w:szCs w:val="20"/>
      <w:lang w:eastAsia="ru-RU"/>
    </w:rPr>
  </w:style>
  <w:style w:type="character" w:styleId="afff4">
    <w:name w:val="footnote reference"/>
    <w:rsid w:val="00CE5879"/>
    <w:rPr>
      <w:vertAlign w:val="superscript"/>
    </w:rPr>
  </w:style>
  <w:style w:type="paragraph" w:styleId="afff5">
    <w:name w:val="endnote text"/>
    <w:basedOn w:val="a"/>
    <w:link w:val="afff6"/>
    <w:rsid w:val="00CE5879"/>
    <w:rPr>
      <w:sz w:val="20"/>
      <w:szCs w:val="20"/>
    </w:rPr>
  </w:style>
  <w:style w:type="character" w:customStyle="1" w:styleId="afff6">
    <w:name w:val="Текст концевой сноски Знак"/>
    <w:link w:val="afff5"/>
    <w:rsid w:val="00CE5879"/>
    <w:rPr>
      <w:rFonts w:ascii="Times New Roman" w:eastAsia="Times New Roman" w:hAnsi="Times New Roman" w:cs="Times New Roman"/>
      <w:sz w:val="20"/>
      <w:szCs w:val="20"/>
      <w:lang w:eastAsia="ru-RU"/>
    </w:rPr>
  </w:style>
  <w:style w:type="character" w:styleId="afff7">
    <w:name w:val="endnote reference"/>
    <w:rsid w:val="00CE5879"/>
    <w:rPr>
      <w:vertAlign w:val="superscript"/>
    </w:rPr>
  </w:style>
  <w:style w:type="paragraph" w:styleId="afff8">
    <w:name w:val="No Spacing"/>
    <w:uiPriority w:val="1"/>
    <w:qFormat/>
    <w:rsid w:val="00CE5879"/>
    <w:rPr>
      <w:sz w:val="22"/>
      <w:szCs w:val="22"/>
      <w:lang w:eastAsia="en-US"/>
    </w:rPr>
  </w:style>
  <w:style w:type="character" w:customStyle="1" w:styleId="Bodytext">
    <w:name w:val="Body text_"/>
    <w:link w:val="2f0"/>
    <w:rsid w:val="00CE5879"/>
    <w:rPr>
      <w:rFonts w:ascii="Times New Roman" w:eastAsia="Times New Roman" w:hAnsi="Times New Roman" w:cs="Times New Roman"/>
      <w:b/>
      <w:bCs/>
      <w:spacing w:val="10"/>
      <w:shd w:val="clear" w:color="auto" w:fill="FFFFFF"/>
    </w:rPr>
  </w:style>
  <w:style w:type="character" w:customStyle="1" w:styleId="Bodytext11ptNotBoldSpacing0pt">
    <w:name w:val="Body text + 11 pt;Not Bold;Spacing 0 pt"/>
    <w:rsid w:val="00CE5879"/>
    <w:rPr>
      <w:rFonts w:ascii="Times New Roman" w:eastAsia="Times New Roman" w:hAnsi="Times New Roman" w:cs="Times New Roman"/>
      <w:b w:val="0"/>
      <w:bCs w:val="0"/>
      <w:color w:val="000000"/>
      <w:spacing w:val="0"/>
      <w:w w:val="100"/>
      <w:position w:val="0"/>
      <w:sz w:val="22"/>
      <w:szCs w:val="22"/>
      <w:shd w:val="clear" w:color="auto" w:fill="FFFFFF"/>
      <w:lang w:val="ru-RU" w:eastAsia="ru-RU" w:bidi="ru-RU"/>
    </w:rPr>
  </w:style>
  <w:style w:type="character" w:customStyle="1" w:styleId="Bodytext11ptNotBoldItalicSpacing0pt">
    <w:name w:val="Body text + 11 pt;Not Bold;Italic;Spacing 0 pt"/>
    <w:rsid w:val="00CE5879"/>
    <w:rPr>
      <w:rFonts w:ascii="Times New Roman" w:eastAsia="Times New Roman" w:hAnsi="Times New Roman" w:cs="Times New Roman"/>
      <w:b w:val="0"/>
      <w:bCs w:val="0"/>
      <w:i/>
      <w:iCs/>
      <w:color w:val="000000"/>
      <w:spacing w:val="0"/>
      <w:w w:val="100"/>
      <w:position w:val="0"/>
      <w:sz w:val="22"/>
      <w:szCs w:val="22"/>
      <w:shd w:val="clear" w:color="auto" w:fill="FFFFFF"/>
      <w:lang w:val="ru-RU" w:eastAsia="ru-RU" w:bidi="ru-RU"/>
    </w:rPr>
  </w:style>
  <w:style w:type="paragraph" w:customStyle="1" w:styleId="2f0">
    <w:name w:val="Основной текст2"/>
    <w:basedOn w:val="a"/>
    <w:link w:val="Bodytext"/>
    <w:rsid w:val="00CE5879"/>
    <w:pPr>
      <w:widowControl w:val="0"/>
      <w:shd w:val="clear" w:color="auto" w:fill="FFFFFF"/>
      <w:spacing w:after="300" w:line="324" w:lineRule="exact"/>
      <w:jc w:val="center"/>
    </w:pPr>
    <w:rPr>
      <w:b/>
      <w:bCs/>
      <w:spacing w:val="10"/>
      <w:sz w:val="22"/>
      <w:szCs w:val="22"/>
      <w:lang w:eastAsia="en-US"/>
    </w:rPr>
  </w:style>
  <w:style w:type="table" w:styleId="afff9">
    <w:name w:val="Table Grid"/>
    <w:basedOn w:val="a1"/>
    <w:uiPriority w:val="59"/>
    <w:rsid w:val="000F3EF4"/>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e">
    <w:name w:val="Абзац списка3"/>
    <w:basedOn w:val="a"/>
    <w:rsid w:val="0090187E"/>
    <w:pPr>
      <w:spacing w:after="200" w:line="276" w:lineRule="auto"/>
      <w:ind w:left="720"/>
    </w:pPr>
    <w:rPr>
      <w:rFonts w:ascii="Calibri" w:hAnsi="Calibri"/>
      <w:sz w:val="22"/>
      <w:szCs w:val="22"/>
      <w:lang w:eastAsia="en-US"/>
    </w:rPr>
  </w:style>
  <w:style w:type="paragraph" w:customStyle="1" w:styleId="font6">
    <w:name w:val="font6"/>
    <w:basedOn w:val="a"/>
    <w:rsid w:val="00D912C7"/>
    <w:pPr>
      <w:spacing w:before="100" w:beforeAutospacing="1" w:after="100" w:afterAutospacing="1"/>
    </w:pPr>
    <w:rPr>
      <w:color w:val="000000"/>
      <w:sz w:val="20"/>
      <w:szCs w:val="20"/>
    </w:rPr>
  </w:style>
  <w:style w:type="paragraph" w:customStyle="1" w:styleId="font7">
    <w:name w:val="font7"/>
    <w:basedOn w:val="a"/>
    <w:rsid w:val="00D912C7"/>
    <w:pPr>
      <w:spacing w:before="100" w:beforeAutospacing="1" w:after="100" w:afterAutospacing="1"/>
    </w:pPr>
    <w:rPr>
      <w:color w:val="000000"/>
      <w:sz w:val="20"/>
      <w:szCs w:val="20"/>
    </w:rPr>
  </w:style>
  <w:style w:type="paragraph" w:customStyle="1" w:styleId="font8">
    <w:name w:val="font8"/>
    <w:basedOn w:val="a"/>
    <w:rsid w:val="00D912C7"/>
    <w:pPr>
      <w:spacing w:before="100" w:beforeAutospacing="1" w:after="100" w:afterAutospacing="1"/>
    </w:pPr>
    <w:rPr>
      <w:rFonts w:ascii="Calibri" w:hAnsi="Calibri" w:cs="Calibri"/>
      <w:color w:val="000000"/>
      <w:sz w:val="20"/>
      <w:szCs w:val="20"/>
    </w:rPr>
  </w:style>
  <w:style w:type="paragraph" w:customStyle="1" w:styleId="font9">
    <w:name w:val="font9"/>
    <w:basedOn w:val="a"/>
    <w:rsid w:val="00D912C7"/>
    <w:pPr>
      <w:spacing w:before="100" w:beforeAutospacing="1" w:after="100" w:afterAutospacing="1"/>
    </w:pPr>
    <w:rPr>
      <w:color w:val="000000"/>
    </w:rPr>
  </w:style>
  <w:style w:type="paragraph" w:customStyle="1" w:styleId="font10">
    <w:name w:val="font10"/>
    <w:basedOn w:val="a"/>
    <w:rsid w:val="00D912C7"/>
    <w:pPr>
      <w:spacing w:before="100" w:beforeAutospacing="1" w:after="100" w:afterAutospacing="1"/>
    </w:pPr>
    <w:rPr>
      <w:color w:val="000000"/>
      <w:sz w:val="18"/>
      <w:szCs w:val="18"/>
    </w:rPr>
  </w:style>
  <w:style w:type="paragraph" w:customStyle="1" w:styleId="font11">
    <w:name w:val="font11"/>
    <w:basedOn w:val="a"/>
    <w:rsid w:val="00D912C7"/>
    <w:pPr>
      <w:spacing w:before="100" w:beforeAutospacing="1" w:after="100" w:afterAutospacing="1"/>
    </w:pPr>
    <w:rPr>
      <w:color w:val="000000"/>
      <w:sz w:val="16"/>
      <w:szCs w:val="16"/>
    </w:rPr>
  </w:style>
  <w:style w:type="paragraph" w:customStyle="1" w:styleId="xl63">
    <w:name w:val="xl63"/>
    <w:basedOn w:val="a"/>
    <w:rsid w:val="00D912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64">
    <w:name w:val="xl64"/>
    <w:basedOn w:val="a"/>
    <w:rsid w:val="00D912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65">
    <w:name w:val="xl65"/>
    <w:basedOn w:val="a"/>
    <w:rsid w:val="00D912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6">
    <w:name w:val="xl66"/>
    <w:basedOn w:val="a"/>
    <w:rsid w:val="00D912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7">
    <w:name w:val="xl67"/>
    <w:basedOn w:val="a"/>
    <w:rsid w:val="00D912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rsid w:val="00D912C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rsid w:val="00D912C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0">
    <w:name w:val="xl70"/>
    <w:basedOn w:val="a"/>
    <w:rsid w:val="00D912C7"/>
    <w:pPr>
      <w:spacing w:before="100" w:beforeAutospacing="1" w:after="100" w:afterAutospacing="1"/>
      <w:jc w:val="center"/>
    </w:pPr>
  </w:style>
  <w:style w:type="paragraph" w:customStyle="1" w:styleId="xl71">
    <w:name w:val="xl71"/>
    <w:basedOn w:val="a"/>
    <w:rsid w:val="00D912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2">
    <w:name w:val="xl72"/>
    <w:basedOn w:val="a"/>
    <w:rsid w:val="00D912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3">
    <w:name w:val="xl73"/>
    <w:basedOn w:val="a"/>
    <w:rsid w:val="00D912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formattext">
    <w:name w:val="formattext"/>
    <w:basedOn w:val="a"/>
    <w:rsid w:val="007324D6"/>
    <w:pPr>
      <w:spacing w:before="100" w:beforeAutospacing="1" w:after="100" w:afterAutospacing="1"/>
    </w:pPr>
  </w:style>
  <w:style w:type="character" w:customStyle="1" w:styleId="affe">
    <w:name w:val="Абзац списка Знак"/>
    <w:link w:val="affd"/>
    <w:uiPriority w:val="99"/>
    <w:locked/>
    <w:rsid w:val="009E4288"/>
    <w:rPr>
      <w:rFonts w:ascii="Times New Roman" w:eastAsia="Times New Roman" w:hAnsi="Times New Roman"/>
      <w:sz w:val="24"/>
      <w:szCs w:val="24"/>
    </w:rPr>
  </w:style>
  <w:style w:type="paragraph" w:customStyle="1" w:styleId="afffa">
    <w:name w:val="Нормальный (таблица)"/>
    <w:basedOn w:val="a"/>
    <w:next w:val="a"/>
    <w:rsid w:val="00106802"/>
    <w:pPr>
      <w:autoSpaceDE w:val="0"/>
      <w:autoSpaceDN w:val="0"/>
      <w:adjustRightInd w:val="0"/>
      <w:jc w:val="both"/>
    </w:pPr>
    <w:rPr>
      <w:rFonts w:ascii="Arial" w:hAnsi="Arial"/>
    </w:rPr>
  </w:style>
  <w:style w:type="character" w:customStyle="1" w:styleId="b-dotted-linetitle">
    <w:name w:val="b-dotted-line__title"/>
    <w:rsid w:val="007374D5"/>
  </w:style>
  <w:style w:type="character" w:customStyle="1" w:styleId="b-dotted-linecontent">
    <w:name w:val="b-dotted-line__content"/>
    <w:rsid w:val="007374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1110">
      <w:bodyDiv w:val="1"/>
      <w:marLeft w:val="0"/>
      <w:marRight w:val="0"/>
      <w:marTop w:val="0"/>
      <w:marBottom w:val="0"/>
      <w:divBdr>
        <w:top w:val="none" w:sz="0" w:space="0" w:color="auto"/>
        <w:left w:val="none" w:sz="0" w:space="0" w:color="auto"/>
        <w:bottom w:val="none" w:sz="0" w:space="0" w:color="auto"/>
        <w:right w:val="none" w:sz="0" w:space="0" w:color="auto"/>
      </w:divBdr>
    </w:div>
    <w:div w:id="114568833">
      <w:bodyDiv w:val="1"/>
      <w:marLeft w:val="0"/>
      <w:marRight w:val="0"/>
      <w:marTop w:val="0"/>
      <w:marBottom w:val="0"/>
      <w:divBdr>
        <w:top w:val="none" w:sz="0" w:space="0" w:color="auto"/>
        <w:left w:val="none" w:sz="0" w:space="0" w:color="auto"/>
        <w:bottom w:val="none" w:sz="0" w:space="0" w:color="auto"/>
        <w:right w:val="none" w:sz="0" w:space="0" w:color="auto"/>
      </w:divBdr>
    </w:div>
    <w:div w:id="128060603">
      <w:bodyDiv w:val="1"/>
      <w:marLeft w:val="0"/>
      <w:marRight w:val="0"/>
      <w:marTop w:val="0"/>
      <w:marBottom w:val="0"/>
      <w:divBdr>
        <w:top w:val="none" w:sz="0" w:space="0" w:color="auto"/>
        <w:left w:val="none" w:sz="0" w:space="0" w:color="auto"/>
        <w:bottom w:val="none" w:sz="0" w:space="0" w:color="auto"/>
        <w:right w:val="none" w:sz="0" w:space="0" w:color="auto"/>
      </w:divBdr>
    </w:div>
    <w:div w:id="153685512">
      <w:bodyDiv w:val="1"/>
      <w:marLeft w:val="0"/>
      <w:marRight w:val="0"/>
      <w:marTop w:val="0"/>
      <w:marBottom w:val="0"/>
      <w:divBdr>
        <w:top w:val="none" w:sz="0" w:space="0" w:color="auto"/>
        <w:left w:val="none" w:sz="0" w:space="0" w:color="auto"/>
        <w:bottom w:val="none" w:sz="0" w:space="0" w:color="auto"/>
        <w:right w:val="none" w:sz="0" w:space="0" w:color="auto"/>
      </w:divBdr>
    </w:div>
    <w:div w:id="215943230">
      <w:bodyDiv w:val="1"/>
      <w:marLeft w:val="0"/>
      <w:marRight w:val="0"/>
      <w:marTop w:val="0"/>
      <w:marBottom w:val="0"/>
      <w:divBdr>
        <w:top w:val="none" w:sz="0" w:space="0" w:color="auto"/>
        <w:left w:val="none" w:sz="0" w:space="0" w:color="auto"/>
        <w:bottom w:val="none" w:sz="0" w:space="0" w:color="auto"/>
        <w:right w:val="none" w:sz="0" w:space="0" w:color="auto"/>
      </w:divBdr>
    </w:div>
    <w:div w:id="252515139">
      <w:bodyDiv w:val="1"/>
      <w:marLeft w:val="0"/>
      <w:marRight w:val="0"/>
      <w:marTop w:val="0"/>
      <w:marBottom w:val="0"/>
      <w:divBdr>
        <w:top w:val="none" w:sz="0" w:space="0" w:color="auto"/>
        <w:left w:val="none" w:sz="0" w:space="0" w:color="auto"/>
        <w:bottom w:val="none" w:sz="0" w:space="0" w:color="auto"/>
        <w:right w:val="none" w:sz="0" w:space="0" w:color="auto"/>
      </w:divBdr>
    </w:div>
    <w:div w:id="310446685">
      <w:bodyDiv w:val="1"/>
      <w:marLeft w:val="0"/>
      <w:marRight w:val="0"/>
      <w:marTop w:val="0"/>
      <w:marBottom w:val="0"/>
      <w:divBdr>
        <w:top w:val="none" w:sz="0" w:space="0" w:color="auto"/>
        <w:left w:val="none" w:sz="0" w:space="0" w:color="auto"/>
        <w:bottom w:val="none" w:sz="0" w:space="0" w:color="auto"/>
        <w:right w:val="none" w:sz="0" w:space="0" w:color="auto"/>
      </w:divBdr>
    </w:div>
    <w:div w:id="343098546">
      <w:bodyDiv w:val="1"/>
      <w:marLeft w:val="0"/>
      <w:marRight w:val="0"/>
      <w:marTop w:val="0"/>
      <w:marBottom w:val="0"/>
      <w:divBdr>
        <w:top w:val="none" w:sz="0" w:space="0" w:color="auto"/>
        <w:left w:val="none" w:sz="0" w:space="0" w:color="auto"/>
        <w:bottom w:val="none" w:sz="0" w:space="0" w:color="auto"/>
        <w:right w:val="none" w:sz="0" w:space="0" w:color="auto"/>
      </w:divBdr>
    </w:div>
    <w:div w:id="598638547">
      <w:bodyDiv w:val="1"/>
      <w:marLeft w:val="0"/>
      <w:marRight w:val="0"/>
      <w:marTop w:val="0"/>
      <w:marBottom w:val="0"/>
      <w:divBdr>
        <w:top w:val="none" w:sz="0" w:space="0" w:color="auto"/>
        <w:left w:val="none" w:sz="0" w:space="0" w:color="auto"/>
        <w:bottom w:val="none" w:sz="0" w:space="0" w:color="auto"/>
        <w:right w:val="none" w:sz="0" w:space="0" w:color="auto"/>
      </w:divBdr>
    </w:div>
    <w:div w:id="647125842">
      <w:bodyDiv w:val="1"/>
      <w:marLeft w:val="0"/>
      <w:marRight w:val="0"/>
      <w:marTop w:val="0"/>
      <w:marBottom w:val="0"/>
      <w:divBdr>
        <w:top w:val="none" w:sz="0" w:space="0" w:color="auto"/>
        <w:left w:val="none" w:sz="0" w:space="0" w:color="auto"/>
        <w:bottom w:val="none" w:sz="0" w:space="0" w:color="auto"/>
        <w:right w:val="none" w:sz="0" w:space="0" w:color="auto"/>
      </w:divBdr>
    </w:div>
    <w:div w:id="653607274">
      <w:bodyDiv w:val="1"/>
      <w:marLeft w:val="0"/>
      <w:marRight w:val="0"/>
      <w:marTop w:val="0"/>
      <w:marBottom w:val="0"/>
      <w:divBdr>
        <w:top w:val="none" w:sz="0" w:space="0" w:color="auto"/>
        <w:left w:val="none" w:sz="0" w:space="0" w:color="auto"/>
        <w:bottom w:val="none" w:sz="0" w:space="0" w:color="auto"/>
        <w:right w:val="none" w:sz="0" w:space="0" w:color="auto"/>
      </w:divBdr>
    </w:div>
    <w:div w:id="855996637">
      <w:bodyDiv w:val="1"/>
      <w:marLeft w:val="0"/>
      <w:marRight w:val="0"/>
      <w:marTop w:val="0"/>
      <w:marBottom w:val="0"/>
      <w:divBdr>
        <w:top w:val="none" w:sz="0" w:space="0" w:color="auto"/>
        <w:left w:val="none" w:sz="0" w:space="0" w:color="auto"/>
        <w:bottom w:val="none" w:sz="0" w:space="0" w:color="auto"/>
        <w:right w:val="none" w:sz="0" w:space="0" w:color="auto"/>
      </w:divBdr>
    </w:div>
    <w:div w:id="878589434">
      <w:bodyDiv w:val="1"/>
      <w:marLeft w:val="0"/>
      <w:marRight w:val="0"/>
      <w:marTop w:val="0"/>
      <w:marBottom w:val="0"/>
      <w:divBdr>
        <w:top w:val="none" w:sz="0" w:space="0" w:color="auto"/>
        <w:left w:val="none" w:sz="0" w:space="0" w:color="auto"/>
        <w:bottom w:val="none" w:sz="0" w:space="0" w:color="auto"/>
        <w:right w:val="none" w:sz="0" w:space="0" w:color="auto"/>
      </w:divBdr>
    </w:div>
    <w:div w:id="916020151">
      <w:bodyDiv w:val="1"/>
      <w:marLeft w:val="0"/>
      <w:marRight w:val="0"/>
      <w:marTop w:val="0"/>
      <w:marBottom w:val="0"/>
      <w:divBdr>
        <w:top w:val="none" w:sz="0" w:space="0" w:color="auto"/>
        <w:left w:val="none" w:sz="0" w:space="0" w:color="auto"/>
        <w:bottom w:val="none" w:sz="0" w:space="0" w:color="auto"/>
        <w:right w:val="none" w:sz="0" w:space="0" w:color="auto"/>
      </w:divBdr>
    </w:div>
    <w:div w:id="1010136101">
      <w:bodyDiv w:val="1"/>
      <w:marLeft w:val="0"/>
      <w:marRight w:val="0"/>
      <w:marTop w:val="0"/>
      <w:marBottom w:val="0"/>
      <w:divBdr>
        <w:top w:val="none" w:sz="0" w:space="0" w:color="auto"/>
        <w:left w:val="none" w:sz="0" w:space="0" w:color="auto"/>
        <w:bottom w:val="none" w:sz="0" w:space="0" w:color="auto"/>
        <w:right w:val="none" w:sz="0" w:space="0" w:color="auto"/>
      </w:divBdr>
    </w:div>
    <w:div w:id="1133130932">
      <w:bodyDiv w:val="1"/>
      <w:marLeft w:val="0"/>
      <w:marRight w:val="0"/>
      <w:marTop w:val="0"/>
      <w:marBottom w:val="0"/>
      <w:divBdr>
        <w:top w:val="none" w:sz="0" w:space="0" w:color="auto"/>
        <w:left w:val="none" w:sz="0" w:space="0" w:color="auto"/>
        <w:bottom w:val="none" w:sz="0" w:space="0" w:color="auto"/>
        <w:right w:val="none" w:sz="0" w:space="0" w:color="auto"/>
      </w:divBdr>
    </w:div>
    <w:div w:id="1493908411">
      <w:bodyDiv w:val="1"/>
      <w:marLeft w:val="0"/>
      <w:marRight w:val="0"/>
      <w:marTop w:val="0"/>
      <w:marBottom w:val="0"/>
      <w:divBdr>
        <w:top w:val="none" w:sz="0" w:space="0" w:color="auto"/>
        <w:left w:val="none" w:sz="0" w:space="0" w:color="auto"/>
        <w:bottom w:val="none" w:sz="0" w:space="0" w:color="auto"/>
        <w:right w:val="none" w:sz="0" w:space="0" w:color="auto"/>
      </w:divBdr>
    </w:div>
    <w:div w:id="1661809792">
      <w:bodyDiv w:val="1"/>
      <w:marLeft w:val="0"/>
      <w:marRight w:val="0"/>
      <w:marTop w:val="0"/>
      <w:marBottom w:val="0"/>
      <w:divBdr>
        <w:top w:val="none" w:sz="0" w:space="0" w:color="auto"/>
        <w:left w:val="none" w:sz="0" w:space="0" w:color="auto"/>
        <w:bottom w:val="none" w:sz="0" w:space="0" w:color="auto"/>
        <w:right w:val="none" w:sz="0" w:space="0" w:color="auto"/>
      </w:divBdr>
    </w:div>
    <w:div w:id="1788350984">
      <w:bodyDiv w:val="1"/>
      <w:marLeft w:val="0"/>
      <w:marRight w:val="0"/>
      <w:marTop w:val="0"/>
      <w:marBottom w:val="0"/>
      <w:divBdr>
        <w:top w:val="none" w:sz="0" w:space="0" w:color="auto"/>
        <w:left w:val="none" w:sz="0" w:space="0" w:color="auto"/>
        <w:bottom w:val="none" w:sz="0" w:space="0" w:color="auto"/>
        <w:right w:val="none" w:sz="0" w:space="0" w:color="auto"/>
      </w:divBdr>
    </w:div>
    <w:div w:id="1793399083">
      <w:bodyDiv w:val="1"/>
      <w:marLeft w:val="0"/>
      <w:marRight w:val="0"/>
      <w:marTop w:val="0"/>
      <w:marBottom w:val="0"/>
      <w:divBdr>
        <w:top w:val="none" w:sz="0" w:space="0" w:color="auto"/>
        <w:left w:val="none" w:sz="0" w:space="0" w:color="auto"/>
        <w:bottom w:val="none" w:sz="0" w:space="0" w:color="auto"/>
        <w:right w:val="none" w:sz="0" w:space="0" w:color="auto"/>
      </w:divBdr>
    </w:div>
    <w:div w:id="1816221748">
      <w:bodyDiv w:val="1"/>
      <w:marLeft w:val="0"/>
      <w:marRight w:val="0"/>
      <w:marTop w:val="0"/>
      <w:marBottom w:val="0"/>
      <w:divBdr>
        <w:top w:val="none" w:sz="0" w:space="0" w:color="auto"/>
        <w:left w:val="none" w:sz="0" w:space="0" w:color="auto"/>
        <w:bottom w:val="none" w:sz="0" w:space="0" w:color="auto"/>
        <w:right w:val="none" w:sz="0" w:space="0" w:color="auto"/>
      </w:divBdr>
    </w:div>
    <w:div w:id="1828790071">
      <w:bodyDiv w:val="1"/>
      <w:marLeft w:val="0"/>
      <w:marRight w:val="0"/>
      <w:marTop w:val="0"/>
      <w:marBottom w:val="0"/>
      <w:divBdr>
        <w:top w:val="none" w:sz="0" w:space="0" w:color="auto"/>
        <w:left w:val="none" w:sz="0" w:space="0" w:color="auto"/>
        <w:bottom w:val="none" w:sz="0" w:space="0" w:color="auto"/>
        <w:right w:val="none" w:sz="0" w:space="0" w:color="auto"/>
      </w:divBdr>
    </w:div>
    <w:div w:id="1892303304">
      <w:bodyDiv w:val="1"/>
      <w:marLeft w:val="0"/>
      <w:marRight w:val="0"/>
      <w:marTop w:val="0"/>
      <w:marBottom w:val="0"/>
      <w:divBdr>
        <w:top w:val="none" w:sz="0" w:space="0" w:color="auto"/>
        <w:left w:val="none" w:sz="0" w:space="0" w:color="auto"/>
        <w:bottom w:val="none" w:sz="0" w:space="0" w:color="auto"/>
        <w:right w:val="none" w:sz="0" w:space="0" w:color="auto"/>
      </w:divBdr>
    </w:div>
    <w:div w:id="1949652198">
      <w:bodyDiv w:val="1"/>
      <w:marLeft w:val="0"/>
      <w:marRight w:val="0"/>
      <w:marTop w:val="0"/>
      <w:marBottom w:val="0"/>
      <w:divBdr>
        <w:top w:val="none" w:sz="0" w:space="0" w:color="auto"/>
        <w:left w:val="none" w:sz="0" w:space="0" w:color="auto"/>
        <w:bottom w:val="none" w:sz="0" w:space="0" w:color="auto"/>
        <w:right w:val="none" w:sz="0" w:space="0" w:color="auto"/>
      </w:divBdr>
    </w:div>
    <w:div w:id="1968470129">
      <w:bodyDiv w:val="1"/>
      <w:marLeft w:val="0"/>
      <w:marRight w:val="0"/>
      <w:marTop w:val="0"/>
      <w:marBottom w:val="0"/>
      <w:divBdr>
        <w:top w:val="none" w:sz="0" w:space="0" w:color="auto"/>
        <w:left w:val="none" w:sz="0" w:space="0" w:color="auto"/>
        <w:bottom w:val="none" w:sz="0" w:space="0" w:color="auto"/>
        <w:right w:val="none" w:sz="0" w:space="0" w:color="auto"/>
      </w:divBdr>
    </w:div>
    <w:div w:id="1974405505">
      <w:bodyDiv w:val="1"/>
      <w:marLeft w:val="0"/>
      <w:marRight w:val="0"/>
      <w:marTop w:val="0"/>
      <w:marBottom w:val="0"/>
      <w:divBdr>
        <w:top w:val="none" w:sz="0" w:space="0" w:color="auto"/>
        <w:left w:val="none" w:sz="0" w:space="0" w:color="auto"/>
        <w:bottom w:val="none" w:sz="0" w:space="0" w:color="auto"/>
        <w:right w:val="none" w:sz="0" w:space="0" w:color="auto"/>
      </w:divBdr>
    </w:div>
    <w:div w:id="1994526473">
      <w:bodyDiv w:val="1"/>
      <w:marLeft w:val="0"/>
      <w:marRight w:val="0"/>
      <w:marTop w:val="0"/>
      <w:marBottom w:val="0"/>
      <w:divBdr>
        <w:top w:val="none" w:sz="0" w:space="0" w:color="auto"/>
        <w:left w:val="none" w:sz="0" w:space="0" w:color="auto"/>
        <w:bottom w:val="none" w:sz="0" w:space="0" w:color="auto"/>
        <w:right w:val="none" w:sz="0" w:space="0" w:color="auto"/>
      </w:divBdr>
    </w:div>
    <w:div w:id="200173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E7F89A-9D3C-46F7-BB4C-463CFA569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2333</Words>
  <Characters>13304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Рыжков Николай Яковлевич</dc:creator>
  <cp:lastModifiedBy>Алферова Екатерина Юрьевна</cp:lastModifiedBy>
  <cp:revision>2</cp:revision>
  <cp:lastPrinted>2021-02-24T06:20:00Z</cp:lastPrinted>
  <dcterms:created xsi:type="dcterms:W3CDTF">2021-05-19T08:37:00Z</dcterms:created>
  <dcterms:modified xsi:type="dcterms:W3CDTF">2021-05-19T08:37:00Z</dcterms:modified>
</cp:coreProperties>
</file>